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43"/>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D6DD7" w:rsidRPr="002324A4" w14:paraId="6FDD1F71" w14:textId="77777777" w:rsidTr="00696847">
        <w:trPr>
          <w:trHeight w:val="1389"/>
          <w:tblCellSpacing w:w="7" w:type="dxa"/>
        </w:trPr>
        <w:tc>
          <w:tcPr>
            <w:tcW w:w="0" w:type="auto"/>
            <w:shd w:val="clear" w:color="auto" w:fill="FFFFFF"/>
            <w:hideMark/>
          </w:tcPr>
          <w:p w14:paraId="5747A503" w14:textId="7BBF4F61" w:rsidR="00AD6DD7" w:rsidRPr="00720113" w:rsidRDefault="00720113" w:rsidP="00696847">
            <w:pPr>
              <w:jc w:val="center"/>
              <w:rPr>
                <w:rFonts w:ascii="GHEA Grapalat" w:hAnsi="GHEA Grapalat"/>
                <w:b/>
                <w:bCs/>
                <w:sz w:val="24"/>
                <w:szCs w:val="24"/>
                <w:lang w:val="en-US"/>
              </w:rPr>
            </w:pPr>
            <w:r>
              <w:rPr>
                <w:rFonts w:ascii="GHEA Grapalat" w:hAnsi="GHEA Grapalat"/>
                <w:b/>
                <w:bCs/>
                <w:sz w:val="24"/>
                <w:szCs w:val="24"/>
                <w:lang w:val="en-US"/>
              </w:rPr>
              <w:t>Առաջարկություն</w:t>
            </w:r>
          </w:p>
          <w:p w14:paraId="72924139" w14:textId="77777777" w:rsidR="00696847" w:rsidRPr="002324A4" w:rsidRDefault="00696847" w:rsidP="00696847">
            <w:pPr>
              <w:jc w:val="center"/>
              <w:rPr>
                <w:rFonts w:ascii="GHEA Grapalat" w:hAnsi="GHEA Grapalat"/>
                <w:b/>
                <w:bCs/>
                <w:sz w:val="24"/>
                <w:szCs w:val="24"/>
                <w:lang w:val="hy-AM"/>
              </w:rPr>
            </w:pPr>
            <w:r w:rsidRPr="002324A4">
              <w:rPr>
                <w:rFonts w:ascii="GHEA Grapalat" w:hAnsi="GHEA Grapalat"/>
                <w:b/>
                <w:bCs/>
                <w:sz w:val="24"/>
                <w:szCs w:val="24"/>
                <w:lang w:val="hy-AM"/>
              </w:rPr>
              <w:t>«ԶԻՆՎՈՐԱԿԱՆ ԾԱՌԱՅՈՒԹՅԱՆ և ԶԻՆԾԱՌԱՅՈՂԻ ԿԱՐԳԱՎԻՃԱԿԻ ՄԱՍԻՆ» ՕՐԵՆՔՈՒՄ ՓՈՓՈԽՎՈՂ ՀՈԴՎԱԾՆԵՐԻ ՎԵՐԱԲԵՐՅԱԼ</w:t>
            </w:r>
          </w:p>
        </w:tc>
      </w:tr>
    </w:tbl>
    <w:p w14:paraId="110C1615" w14:textId="77777777" w:rsidR="00570973" w:rsidRPr="002324A4" w:rsidRDefault="00570973" w:rsidP="00570973">
      <w:pPr>
        <w:jc w:val="both"/>
        <w:rPr>
          <w:rFonts w:ascii="GHEA Grapalat" w:hAnsi="GHEA Grapalat" w:cs="Calibri"/>
          <w:sz w:val="24"/>
          <w:szCs w:val="24"/>
          <w:lang w:val="hy-AM"/>
        </w:rPr>
      </w:pPr>
      <w:r w:rsidRPr="002324A4">
        <w:rPr>
          <w:rFonts w:ascii="Calibri" w:hAnsi="Calibri" w:cs="Calibri"/>
          <w:sz w:val="24"/>
          <w:szCs w:val="24"/>
          <w:lang w:val="hy-AM"/>
        </w:rPr>
        <w:t> </w:t>
      </w:r>
    </w:p>
    <w:p w14:paraId="17B7E9FD" w14:textId="77777777" w:rsidR="00AD6DD7" w:rsidRPr="00963F65" w:rsidRDefault="00AD6DD7" w:rsidP="002324A4">
      <w:pPr>
        <w:spacing w:line="276" w:lineRule="auto"/>
        <w:jc w:val="both"/>
        <w:rPr>
          <w:rFonts w:ascii="GHEA Grapalat" w:hAnsi="GHEA Grapalat" w:cs="Calibri"/>
          <w:sz w:val="24"/>
          <w:szCs w:val="24"/>
          <w:lang w:val="hy-AM"/>
        </w:rPr>
      </w:pPr>
      <w:r w:rsidRPr="00963F65">
        <w:rPr>
          <w:rFonts w:ascii="GHEA Grapalat" w:hAnsi="GHEA Grapalat"/>
          <w:b/>
          <w:bCs/>
          <w:sz w:val="24"/>
          <w:szCs w:val="24"/>
          <w:lang w:val="hy-AM"/>
        </w:rPr>
        <w:t>Հոդված 5. Զինվորական ծառայության տեսակները և ժամկետները</w:t>
      </w:r>
    </w:p>
    <w:p w14:paraId="40709C85"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Զինվորական ծառայության տեսակներն են`</w:t>
      </w:r>
    </w:p>
    <w:p w14:paraId="3B317A3A"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ժամկետային.</w:t>
      </w:r>
    </w:p>
    <w:p w14:paraId="742AC9BA"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պահեստազորային.</w:t>
      </w:r>
    </w:p>
    <w:p w14:paraId="2889C96D"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3) զորահավաքային:</w:t>
      </w:r>
    </w:p>
    <w:p w14:paraId="490120F5"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Ժամկետային զինվորական ծառայությունը բաղկացած է պարտադիր և պայմանագրային զինվորական ծառայություններից:</w:t>
      </w:r>
    </w:p>
    <w:p w14:paraId="4B5A1FFC"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3. Պարտադիր զինվորական ծառայությունը Հայաստանի Հանրապետության քաղաքացիների կողմից Հայաստանի Հանրապետության պաշտպանությանը մասնակցելու սահմանադրական պարտականության իրականացման հիմնական ձևն է։ Պարտադիր զինվորական ծառայություն է համարվում զինված ուժերում և այլ զորքերում զորակոչի միջոցով կազմակերպվող ծառայությունը: Օրենքի խախտմամբ պարտադիր զինվորական ծառայություն չանցած քաղաքացիները չեն կարող ընդունվել հանրային ծառայության:</w:t>
      </w:r>
    </w:p>
    <w:p w14:paraId="5B89DD3D"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4. Պարտադիր զինվորական ծառայության ժամկետը սահմանվում է`</w:t>
      </w:r>
    </w:p>
    <w:p w14:paraId="52F94D11"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շարքային կազմի համար` 24 ամիս, իսկ կամավոր հիմունքներով պարտադիր զինվորական ծառայություն անցնելու համար դիմած իգական սեռի քաղաքացիների համար՝ 6 ամիս.</w:t>
      </w:r>
    </w:p>
    <w:p w14:paraId="410E7232" w14:textId="77777777" w:rsidR="00570973" w:rsidRPr="00963F65" w:rsidRDefault="00570973" w:rsidP="002324A4">
      <w:pPr>
        <w:spacing w:line="276" w:lineRule="auto"/>
        <w:jc w:val="both"/>
        <w:rPr>
          <w:rFonts w:ascii="GHEA Grapalat" w:hAnsi="GHEA Grapalat"/>
          <w:color w:val="5B9BD5" w:themeColor="accent1"/>
          <w:sz w:val="24"/>
          <w:szCs w:val="24"/>
          <w:lang w:val="hy-AM"/>
        </w:rPr>
      </w:pPr>
      <w:r w:rsidRPr="00963F65">
        <w:rPr>
          <w:rFonts w:ascii="GHEA Grapalat" w:hAnsi="GHEA Grapalat"/>
          <w:color w:val="5B9BD5" w:themeColor="accent1"/>
          <w:sz w:val="24"/>
          <w:szCs w:val="24"/>
          <w:lang w:val="hy-AM"/>
        </w:rPr>
        <w:t>1.1) սույն օրենքի 19-րդ հոդվածի 1.1-ին մասում նշված քաղաքացիների համար՝ 12 ամիս.</w:t>
      </w:r>
    </w:p>
    <w:p w14:paraId="623FCD04" w14:textId="77777777" w:rsidR="00570973" w:rsidRPr="00963F65" w:rsidRDefault="00570973" w:rsidP="002324A4">
      <w:pPr>
        <w:spacing w:line="276" w:lineRule="auto"/>
        <w:jc w:val="both"/>
        <w:rPr>
          <w:rFonts w:ascii="GHEA Grapalat" w:hAnsi="GHEA Grapalat"/>
          <w:color w:val="5B9BD5" w:themeColor="accent1"/>
          <w:sz w:val="24"/>
          <w:szCs w:val="24"/>
          <w:lang w:val="hy-AM"/>
        </w:rPr>
      </w:pPr>
      <w:r w:rsidRPr="00963F65">
        <w:rPr>
          <w:rFonts w:ascii="GHEA Grapalat" w:hAnsi="GHEA Grapalat"/>
          <w:color w:val="5B9BD5" w:themeColor="accent1"/>
          <w:sz w:val="24"/>
          <w:szCs w:val="24"/>
          <w:lang w:val="hy-AM"/>
        </w:rPr>
        <w:t>1.2) սույն օրենքի 19-րդ հոդվածի 1.2-րդ մասում նշված քաղաքացիների համար՝ այդ մասով սահմանվաժ ժամկետներով.</w:t>
      </w:r>
    </w:p>
    <w:p w14:paraId="44A8FF06" w14:textId="77777777" w:rsidR="00570973" w:rsidRPr="002324A4" w:rsidRDefault="00570973" w:rsidP="002324A4">
      <w:pPr>
        <w:spacing w:line="276" w:lineRule="auto"/>
        <w:jc w:val="both"/>
        <w:rPr>
          <w:rFonts w:ascii="GHEA Grapalat" w:hAnsi="GHEA Grapalat"/>
          <w:sz w:val="24"/>
          <w:szCs w:val="24"/>
          <w:lang w:val="hy-AM"/>
        </w:rPr>
      </w:pPr>
      <w:r w:rsidRPr="002324A4">
        <w:rPr>
          <w:rFonts w:ascii="GHEA Grapalat" w:hAnsi="GHEA Grapalat"/>
          <w:sz w:val="24"/>
          <w:szCs w:val="24"/>
          <w:lang w:val="hy-AM"/>
        </w:rPr>
        <w:t>2) պահեստազորի սպայական կազմի համար` 24 ամիս.</w:t>
      </w:r>
    </w:p>
    <w:p w14:paraId="224C6A97"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 xml:space="preserve">3) պարտադիր զինվորական ծառայություն չանցած և ռազմաուսումնական հաստատություններ ընդունված անձանց համար` ռազմաուսումնական հաստատությունում ուսումնառության ժամկետով, որը ռազմաբժշկական բնույթի </w:t>
      </w:r>
      <w:r w:rsidRPr="00963F65">
        <w:rPr>
          <w:rFonts w:ascii="GHEA Grapalat" w:hAnsi="GHEA Grapalat"/>
          <w:sz w:val="24"/>
          <w:szCs w:val="24"/>
          <w:lang w:val="hy-AM"/>
        </w:rPr>
        <w:lastRenderedPageBreak/>
        <w:t>ռազմաուսումնական հաստատություններում սովորողների մասով ներառում է նաև ինտերնատուրայում ուսումնառության ժամկետը:</w:t>
      </w:r>
    </w:p>
    <w:p w14:paraId="68A1DB6D"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5. Ռազմաուսումնական հաստատությունների ընդունելության կարգը հաստատում է Հայաստանի Հանրապետության կառավարությունը: Ռազմաուսումնական հաստատությունների ընդունելությանը կարող են մասնակցել 18 տարին չլրացած քաղաքացիները, ինչպես նաև մինչև 23 տարեկան` պարտադիր զինվորական ծառայության զորակոչի ենթակա քաղաքացիները, զինծառայողները, պահեստազորում հաշվառված քաղաքացիները, իգական սեռի քաղաքացիները։ Պարտադիր զինվորական ծառայություն չանցած և ռազմաուսումնական հաստատություններ ընդունված քաղաքացիներն ուսումնառության ընթացքում համարվում են ժամկետային պարտադիր զինծառայողներ, և նրանց վրա տարածվում են ժամկետային պարտադիր զինծառայողների համար օրենքով սահմանված իրավունքներն ու պարտականությունները:</w:t>
      </w:r>
    </w:p>
    <w:p w14:paraId="246BC3C2"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6. Ուսումնառության ընթացքում իր դիմումի համաձայն կամ առողջական վիճակի պատճառով ռազմաուսումնական հաստատությունում ուսանելու համար ոչ պիտանի ճանաչվելու հիման վրա ռազմաուսումնական հաստատությունից ազատվելու կամ անբավարար առաջադիմության կամ կարգապահական տույժի պատճառով հեռացված 18 տարին լրացած քաղաքացին ուղարկվում է շարունակելու շարքային կազմի պարտադիր զինվորական ծառայությունը՝ սույն օրենքի 7-րդ հոդվածի 2-րդ մասի 4-րդ կետով սահմանված կարգով։ Պարտադիր զինվորական ծառայության ժամկետում տվյալ դեպքում հաշվարկվում է միայն առողջական վիճակի պատճառով ռազմաուսումնական հաստատությունից ազատված քաղաքացու ուսման, ինչպես նաև զինվորական ծառայության ընթացքում ռազմաուսումնական հաստատություն ընդունված զինծառայողի նախկինում ծառայած ժամանակաշրջանը: Մինչև 18 տարեկանը լրանալը ռազմաուսումնական հաստատությունից ազատված կամ հեռացված քաղաքացիները հաշվառվում են իրենց հաշվառման վայրի զինվորական կոմիսարիատի զորակոչային բաժնում և 18 տարեկանը լրանալուց հետո հայտարարված զորակոչի ժամանակ ենթակա են զորակոչվելու պարտադիր զինվորական ծառայության` ընդհանուր հիմունքներով:</w:t>
      </w:r>
    </w:p>
    <w:p w14:paraId="5541B72D"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7. Պարտադիր զինվորական ծառայությունը կարող է փոխարինվել այլընտրանքային ծառայությամբ` օրենքով սահմանված կարգով, պայմաններով և ժամկետներով: Այլընտրանքային ծառայության զորակոչն իրականացվում է սույն օրենքի 19-րդ հոդվածի 1-ին և 4-րդ մասերի համաձայն:</w:t>
      </w:r>
    </w:p>
    <w:p w14:paraId="551D210C"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 xml:space="preserve">8. Պայմանագրային զինվորական ծառայություն է համարվում զինված ուժերում և այլ զորքերում պայմանագրի հիման վրա կազմակերպվող ծառայությունը: </w:t>
      </w:r>
      <w:r w:rsidRPr="00963F65">
        <w:rPr>
          <w:rFonts w:ascii="GHEA Grapalat" w:hAnsi="GHEA Grapalat"/>
          <w:sz w:val="24"/>
          <w:szCs w:val="24"/>
          <w:lang w:val="hy-AM"/>
        </w:rPr>
        <w:lastRenderedPageBreak/>
        <w:t>Պայմանագրային զինվորական ծառայություն անցնելու պայմանագրերը կնքվում են 3-12 ամիս կամ երկու կամ երեք կամ չորս կամ հինգ տարի ժամկետով, իսկ ռազմաուսումնական հաստատություններ ընդունված քաղաքացիների հետ` 20 տարի ժամկետով, որը պարտադիր զինվորական ծառայություն չանցած քաղաքացիների մասով ներառում է տվյալ ռազմաուսումնական հաստատությունում ուսումնառության ժամանակահատվածը` որպես պարտադիր զինվորական ծառայություն, իսկ ուսումնառության ավարտից հետո՝ որպես հետուսումնական պայմանագրային զինվորական ծառայություն:</w:t>
      </w:r>
    </w:p>
    <w:p w14:paraId="5989B22F"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9. Պահեստազորային զինվորական ծառայություն է համարվում պահեստազորի պատրաստության շրջանակներում սույն օրենքով սահմանված կարգով և ժամկետներում կազմակերպված վարժական հավաքների ժամանակ իրականացվող ծառայությունը:</w:t>
      </w:r>
    </w:p>
    <w:p w14:paraId="12859356"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10. Զորահավաքային զինվորական ծառայություն է համարվում օրենքով սահմանված դեպքերում հայտարարված զորահավաքի շրջանակներում զորահավաքային զորակոչի հիման վրա կազմակերպվող ծառայությունը: Զորահավաքային զինվորական ծառայությունն իրականացվում է մինչև զորահավաք հայտարարելու համար հիմք ծառայած հանգամանքի` օրենքով սահմանված կարգով դադարեցումը</w:t>
      </w:r>
    </w:p>
    <w:p w14:paraId="2972110D" w14:textId="77777777" w:rsidR="00570973" w:rsidRPr="00963F65" w:rsidRDefault="00570973" w:rsidP="002324A4">
      <w:pPr>
        <w:spacing w:line="276" w:lineRule="auto"/>
        <w:jc w:val="both"/>
        <w:rPr>
          <w:rFonts w:ascii="GHEA Grapalat" w:hAnsi="GHEA Grapalat"/>
          <w:b/>
          <w:sz w:val="24"/>
          <w:szCs w:val="24"/>
          <w:lang w:val="hy-AM"/>
        </w:rPr>
      </w:pPr>
      <w:r w:rsidRPr="00963F65">
        <w:rPr>
          <w:rFonts w:ascii="GHEA Grapalat" w:hAnsi="GHEA Grapalat"/>
          <w:b/>
          <w:sz w:val="24"/>
          <w:szCs w:val="24"/>
          <w:lang w:val="hy-AM"/>
        </w:rPr>
        <w:t>Հոդված</w:t>
      </w:r>
      <w:r w:rsidR="00180862" w:rsidRPr="00963F65">
        <w:rPr>
          <w:rFonts w:ascii="GHEA Grapalat" w:hAnsi="GHEA Grapalat"/>
          <w:b/>
          <w:sz w:val="24"/>
          <w:szCs w:val="24"/>
          <w:lang w:val="hy-AM"/>
        </w:rPr>
        <w:t xml:space="preserve"> 19.</w:t>
      </w:r>
      <w:r w:rsidR="00180862" w:rsidRPr="002324A4">
        <w:rPr>
          <w:rFonts w:ascii="GHEA Grapalat" w:hAnsi="GHEA Grapalat"/>
          <w:b/>
          <w:sz w:val="24"/>
          <w:szCs w:val="24"/>
          <w:lang w:val="hy-AM"/>
        </w:rPr>
        <w:t xml:space="preserve"> </w:t>
      </w:r>
      <w:r w:rsidRPr="00963F65">
        <w:rPr>
          <w:rFonts w:ascii="GHEA Grapalat" w:hAnsi="GHEA Grapalat"/>
          <w:b/>
          <w:sz w:val="24"/>
          <w:szCs w:val="24"/>
          <w:lang w:val="hy-AM"/>
        </w:rPr>
        <w:t>Պարտադիր զինվորական ծառայության զորակոչի կազմակերպումը</w:t>
      </w:r>
    </w:p>
    <w:p w14:paraId="0FE45223" w14:textId="7777777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Պարտադիր զինվորական ծառայությունը կազմակերպվում է զորակոչի միջոցով։ Զորակոչի ենթակա են 18 տարին լրացած արական սեռի և կամավոր հիմունքներով պարտադիր զինվորական ծառայություն անցնելու համար դիմած իգական սեռի քաղաքացիները` մինչև 27 տարին լրանալը, իսկ սույն օրենքի 22-րդ հոդվածի 5-րդ և 7-րդ մասերով պարտադիր զինվորական ծառայության զորակոչից՝ գիտության և կրթության բնագավառներում տարկետում ստացած քաղաքացիները՝ մինչև 28 տարին լրանալը, ինչպես նաև բարձրագույն ուսումնական հաստատությունում ուսումնառության ընթացքում զինվորական պատրաստություն անցած ու պահեստազորի սպայական կազմ որակավորված արական սեռի և կամավոր հիմունքներով պարտադիր զինվորական ծառայություն անցնելու համար դիմած իգական սեռի քաղաքացիները` մինչև 35 տարին լրանալը (այսուհետ` պահեստազորի սպայական կազմ): Հայտարարված զորակոչին պարտադիր զինվորական ծառայության ենթակա են նաև այն քաղաքացիները և պահեստազորի սպայական կազմը, որոնց համապատասխանաբար 27, 28 և (կամ) 35 տարին լրանում է տվյալ զորակոչի շրջանակներում զինված ուժերի համալրման ժամկետի ընթացքում:</w:t>
      </w:r>
    </w:p>
    <w:p w14:paraId="452FC482" w14:textId="3188BCE3" w:rsidR="00180862" w:rsidRPr="002324A4" w:rsidRDefault="00180862" w:rsidP="002324A4">
      <w:pPr>
        <w:autoSpaceDE w:val="0"/>
        <w:autoSpaceDN w:val="0"/>
        <w:adjustRightInd w:val="0"/>
        <w:spacing w:after="0" w:line="276" w:lineRule="auto"/>
        <w:ind w:firstLine="720"/>
        <w:jc w:val="both"/>
        <w:rPr>
          <w:rFonts w:ascii="GHEA Grapalat" w:hAnsi="GHEA Grapalat" w:cs="AK Courier"/>
          <w:color w:val="5B9BD5" w:themeColor="accent1"/>
          <w:sz w:val="24"/>
          <w:szCs w:val="24"/>
          <w:lang w:val="hy-AM"/>
        </w:rPr>
      </w:pPr>
      <w:r w:rsidRPr="002324A4">
        <w:rPr>
          <w:rFonts w:ascii="GHEA Grapalat" w:hAnsi="GHEA Grapalat" w:cs="AK Courier"/>
          <w:color w:val="5B9BD5" w:themeColor="accent1"/>
          <w:sz w:val="24"/>
          <w:szCs w:val="24"/>
          <w:lang w:val="hy-AM"/>
        </w:rPr>
        <w:lastRenderedPageBreak/>
        <w:t>1.1. Շարքային կազմի պարտադիր զինվորական ծառայության զորակոչի ենթակա են նաև</w:t>
      </w:r>
      <w:r w:rsidR="00100417">
        <w:rPr>
          <w:rFonts w:ascii="GHEA Grapalat" w:hAnsi="GHEA Grapalat" w:cs="AK Courier"/>
          <w:color w:val="5B9BD5" w:themeColor="accent1"/>
          <w:sz w:val="24"/>
          <w:szCs w:val="24"/>
          <w:lang w:val="hy-AM"/>
        </w:rPr>
        <w:t xml:space="preserve"> 18 տարեկանից մինչև 45 տարեկան</w:t>
      </w:r>
      <w:r w:rsidRPr="002324A4">
        <w:rPr>
          <w:rFonts w:ascii="GHEA Grapalat" w:hAnsi="GHEA Grapalat" w:cs="AK Courier"/>
          <w:color w:val="5B9BD5" w:themeColor="accent1"/>
          <w:sz w:val="24"/>
          <w:szCs w:val="24"/>
          <w:lang w:val="hy-AM"/>
        </w:rPr>
        <w:t xml:space="preserve"> օրենքով սահմանված կարգով Հայաստանի Հանրապետության քաղաքացիություն ստացած և մինչև Հայաստանի Հանրապետության քաղաքացիություն ստանալը 12 ամսից պակաս ժամկետով որևէ պետության զինված ուժերի կազմում զինվորական ծառայություն անցած կամ այդպիսի ծառայություն չանցած մինչև  37 տարեկան արական սեռի քաղաքացիները: Սույն մասում նշված քաղաքացի</w:t>
      </w:r>
      <w:r w:rsidR="00100417">
        <w:rPr>
          <w:rFonts w:ascii="GHEA Grapalat" w:hAnsi="GHEA Grapalat" w:cs="AK Courier"/>
          <w:color w:val="5B9BD5" w:themeColor="accent1"/>
          <w:sz w:val="24"/>
          <w:szCs w:val="24"/>
          <w:lang w:val="hy-AM"/>
        </w:rPr>
        <w:t>ն</w:t>
      </w:r>
      <w:r w:rsidRPr="002324A4">
        <w:rPr>
          <w:rFonts w:ascii="GHEA Grapalat" w:hAnsi="GHEA Grapalat" w:cs="AK Courier"/>
          <w:color w:val="5B9BD5" w:themeColor="accent1"/>
          <w:sz w:val="24"/>
          <w:szCs w:val="24"/>
          <w:lang w:val="hy-AM"/>
        </w:rPr>
        <w:t xml:space="preserve"> սույն օրենքի 21-րդ հոդվածի 1-ին, 2-րդ, և 5-րդ մասերով, 23-րդ հոդվածի 1-ին, 2-րդ և 3-րդ մասերով և 24-րդ հոդվածի 1-ին մասով սահմանված պայմաններին չբավարարելու դեպքում կարող է 12 ամիս ժամկետով պարտադիր զինվորական ծառայություն անցնելու փոխարեն Հայաստանի Հանրապետության պետական բյուջե վճարել երկու միլիոն հինգ հարյուր հազար Հայաստանի Հանրապետության դրամ և ազատվել պարտադիր զինվորական ծառայությունից:</w:t>
      </w:r>
    </w:p>
    <w:p w14:paraId="5492871E" w14:textId="77777777" w:rsidR="00180862" w:rsidRPr="002324A4" w:rsidRDefault="00180862" w:rsidP="002324A4">
      <w:pPr>
        <w:autoSpaceDE w:val="0"/>
        <w:autoSpaceDN w:val="0"/>
        <w:adjustRightInd w:val="0"/>
        <w:spacing w:after="0" w:line="276" w:lineRule="auto"/>
        <w:ind w:firstLine="720"/>
        <w:jc w:val="both"/>
        <w:rPr>
          <w:rFonts w:ascii="GHEA Grapalat" w:hAnsi="GHEA Grapalat" w:cs="AK Courier"/>
          <w:color w:val="5B9BD5" w:themeColor="accent1"/>
          <w:sz w:val="24"/>
          <w:szCs w:val="24"/>
          <w:lang w:val="hy-AM"/>
        </w:rPr>
      </w:pPr>
    </w:p>
    <w:p w14:paraId="14566637" w14:textId="1B63E131" w:rsidR="00570973" w:rsidRPr="002324A4" w:rsidRDefault="00180862" w:rsidP="002324A4">
      <w:pPr>
        <w:spacing w:line="276" w:lineRule="auto"/>
        <w:jc w:val="both"/>
        <w:rPr>
          <w:rFonts w:ascii="GHEA Grapalat" w:hAnsi="GHEA Grapalat"/>
          <w:sz w:val="24"/>
          <w:szCs w:val="24"/>
          <w:lang w:val="hy-AM"/>
        </w:rPr>
      </w:pPr>
      <w:r w:rsidRPr="002324A4">
        <w:rPr>
          <w:rFonts w:ascii="GHEA Grapalat" w:hAnsi="GHEA Grapalat" w:cs="AK Courier"/>
          <w:color w:val="5B9BD5" w:themeColor="accent1"/>
          <w:sz w:val="24"/>
          <w:szCs w:val="24"/>
          <w:lang w:val="hy-AM"/>
        </w:rPr>
        <w:t xml:space="preserve">1.2. Սույն հոդվածի 1-ին մասով սահմանված տարիքները լրացած և սույն օրենքի կամ 2021 թվականի հունվարի 1-ին ուժը կորցրած «Զինապարտության մասին» օրենքի պահանջների խախտմամբ պարտադիր զինվորական ծառայություն չանցած արական սեռի քաղաքացիները կարող են մինչև </w:t>
      </w:r>
      <w:r w:rsidR="00100417">
        <w:rPr>
          <w:rFonts w:ascii="GHEA Grapalat" w:hAnsi="GHEA Grapalat" w:cs="AK Courier"/>
          <w:color w:val="5B9BD5" w:themeColor="accent1"/>
          <w:sz w:val="24"/>
          <w:szCs w:val="24"/>
          <w:lang w:val="hy-AM"/>
        </w:rPr>
        <w:t>45</w:t>
      </w:r>
      <w:r w:rsidRPr="002324A4">
        <w:rPr>
          <w:rFonts w:ascii="GHEA Grapalat" w:hAnsi="GHEA Grapalat" w:cs="AK Courier"/>
          <w:color w:val="5B9BD5" w:themeColor="accent1"/>
          <w:sz w:val="24"/>
          <w:szCs w:val="24"/>
          <w:lang w:val="hy-AM"/>
        </w:rPr>
        <w:t xml:space="preserve"> տարին լրանալն իրենց ցանկությամբ զորակոչվել շարքային կազմի պարտադիր զինվորական ծառայության՝ 30 ամիս ժամկետով, կամ 15 ամիս ժամկետով՝ Հայաստանի Հանրապետության պետական բյուջե վճարելով երկու միլիոն հինգ հարյուր հազար Հայաստանի Հանրապետության դրամ, կամ 7 ամիս 15 օր ժամկետով՝ Հայաստանի Հանրապետության պետական բյուջե վճարելով հինգ միլիոն Հայաստանի Հանրապետության դրամ, կամ 1 ամիս ժամկետով՝ Հայաստանի Հանրապետության պետական բյուջե վճարելով </w:t>
      </w:r>
      <w:r w:rsidR="00893BB5">
        <w:rPr>
          <w:rFonts w:ascii="GHEA Grapalat" w:hAnsi="GHEA Grapalat" w:cs="AK Courier"/>
          <w:color w:val="5B9BD5" w:themeColor="accent1"/>
          <w:sz w:val="24"/>
          <w:szCs w:val="24"/>
          <w:lang w:val="hy-AM"/>
        </w:rPr>
        <w:t>ութ</w:t>
      </w:r>
      <w:r w:rsidRPr="002324A4">
        <w:rPr>
          <w:rFonts w:ascii="GHEA Grapalat" w:hAnsi="GHEA Grapalat" w:cs="AK Courier"/>
          <w:color w:val="5B9BD5" w:themeColor="accent1"/>
          <w:sz w:val="24"/>
          <w:szCs w:val="24"/>
          <w:lang w:val="hy-AM"/>
        </w:rPr>
        <w:t xml:space="preserve"> միլիոն Հայաստանի Հանրապետության դրամ՝ եթե չունեն սույն օրենքով սահմանված շարքային կազմի պարտադիր զինվորական ծառայության զորակոչից տարկետման հիմք, կամ պարտադիր զինվորական ծառայության չզորակոչվել, փոխարենը՝ Հայաստանի Հանրապետության պետական բյուջե վճարելով տասնհինգ միլիոն Հայաստանի Հանրապետության դրամ: Սույն մասի իմաստով օրենքի պահանջների խախտմամբ պարտադիր զինվորական ծառայություն չանցած է համարվում Հայաստանի Հանրապետության այն քաղաքացին, ում նկատմամբ պարտադիր զինվորական կամ այլընտանքնային ծառայության հայտարարված զորակոչից խուսափելու համար օրենքով սահմանված կարգով հարուցված է քրեական հետապնդում կամ ով «Պաշտպանության մասին» օրենքի 21-րդ հոդվածի 4-րդ մասով սահմանված կարգով զինվորական հաշվառման է վերցվել 27 տարին լրանալուց հետո: 27 տարեկանը լրացած և սույն օրենքով </w:t>
      </w:r>
      <w:r w:rsidRPr="002324A4">
        <w:rPr>
          <w:rFonts w:ascii="GHEA Grapalat" w:hAnsi="GHEA Grapalat" w:cs="AK Courier"/>
          <w:color w:val="5B9BD5" w:themeColor="accent1"/>
          <w:sz w:val="24"/>
          <w:szCs w:val="24"/>
          <w:lang w:val="hy-AM"/>
        </w:rPr>
        <w:lastRenderedPageBreak/>
        <w:t>սահմանված շարքային կազմի պարտադիր զինվորական ծառայության զորակոչից տարկետման հիմք ունեցող քաղաքացիները չեն կարող զորակոչվել շարքային կազմի պարտադիր զինվորական ծառայության և պարտավոր են Հայաստանի Հանրապետության պետական բյուջե վճարել տասնհինգ միլիոն Հայաստանի Հանրապետության դրամ</w:t>
      </w:r>
      <w:r w:rsidRPr="002324A4">
        <w:rPr>
          <w:rFonts w:ascii="GHEA Grapalat" w:hAnsi="GHEA Grapalat" w:cs="IRTEK Courier"/>
          <w:color w:val="5B9BD5" w:themeColor="accent1"/>
          <w:sz w:val="24"/>
          <w:szCs w:val="24"/>
          <w:lang w:val="fr-FR"/>
        </w:rPr>
        <w:t>:</w:t>
      </w:r>
    </w:p>
    <w:p w14:paraId="67620BA8" w14:textId="0C9F5C16"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Պարտադիր զինվորական ծառայության ենթակա չէ այն քաղաքացին, որը նախկինում դատապարտվել է ազատազրկման` ծանր կամ առանձնապես ծանր կամ առնվազն երկու անգամ դիտավորությամբ կատարած հանցագործության համար և ազատազրկման ձևով պատիժ է կրել երեք տարուց ոչ պակաս ժամկետով, կամ դատարանի՝ օրինական ուժի մեջ մտած դատավճռով դատապարտվել է Հայաստանի Հանրապետության քրեական օրենսգրքի 198-րդ կամ 201-րդ կամ 393-րդ կամ 402-րդ կամ 463-րդ կամ 465-րդ կամ 467-րդ կամ 526-րդ կամ 527-րդ հոդվածներով նախատեսված արարքներ կատարելու համար:</w:t>
      </w:r>
    </w:p>
    <w:p w14:paraId="65D88A2C" w14:textId="47507FE0"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3. Հայտարարված զորակոչի ժամանակ պարտադիր զինվորական ծառայության չի կարող զորակոչվել այն անձը, որը պատիժ է կրում ազատազրկման կամ կարճաժամկետ ազատազրկման ձևով, կամ որի նկատմամբ իրականացվում է քրեական հետապնդում, բացառությամբ քաղաքացու նկատմամբ պարտադիր զինվորական ծառայության զորակոչից խուսափելու պատճառով հարուցված քրեական հետապնդման, եթե քաղաքացին գրավոր ցանկություն է հայտնել զորակոչվելու պարտադիր զինվորական ծառայության:</w:t>
      </w:r>
    </w:p>
    <w:p w14:paraId="242A1ACD" w14:textId="764693C1"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4. Շարքային կազմի պարտադիր զինվորական ծառայության զորակոչը հայտարարվում է Հայաստանի Հանրապետության կառավարության որոշմամբ` տարվա ընթացքում ոչ պակաս, քան երկու անգամ: Հայաստանի Հանրապետության կառավարության որոշմամբ սահմանվում են նաև զորակոչի կազմակերպման հետ կապված գործողությունները, զորակոչի կազմակերպման մարմինները, զորակոչի ու դրա շրջանակներում զինված ուժերի համալրման ժամկետները և սույն օրենքով նախատեսված ժամկետում պարտադիր զինվորական ծառայություն անցած զինծառայողների զորացրման մասին:</w:t>
      </w:r>
    </w:p>
    <w:p w14:paraId="5035959E" w14:textId="589C6CF7" w:rsidR="00570973"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 xml:space="preserve">5. Պահեստազորի սպայական կազմի պարտադիր զինվորական ծառայության զորակոչը հայտարարվում է Հայաստանի Հանրապետության կառավարության որոշմամբ` տարվա ընթացքում ոչ պակաս, քան մեկ անգամ: Հայաստանի Հանրապետության կառավարության որոշմամբ սահմանվում են նաև զորակոչի կազմակերպման հետ կապված գործողությունները, պարտադիր զինվորական ծառայություն անցնելու ժամկետը, զորակոչի ենթակա անձանց թվաքանակը և այն զինվորական հաշվառական մասնագիտությունը, որն ունեցող պահեստազորի </w:t>
      </w:r>
      <w:r w:rsidRPr="00963F65">
        <w:rPr>
          <w:rFonts w:ascii="GHEA Grapalat" w:hAnsi="GHEA Grapalat"/>
          <w:sz w:val="24"/>
          <w:szCs w:val="24"/>
          <w:lang w:val="hy-AM"/>
        </w:rPr>
        <w:lastRenderedPageBreak/>
        <w:t>սպայական կազմի քաղաքացիները ենթակա են զորակոչի, ինչպես նաև նախատեսված ժամկետում պարտադիր զինվորական ծառայություն անցած սպաների զորացրման մասին:</w:t>
      </w:r>
    </w:p>
    <w:p w14:paraId="131C3024" w14:textId="040D29AF" w:rsidR="000C5575" w:rsidRPr="00963F65" w:rsidRDefault="00570973"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6. Սույն հոդվածի 4-րդ և 5-րդ մասերի համաձայն` պարտադիր զինվորական ծառայության համապատասխան զորակոչերի կազմակերպման մասին Հայաստանի Հանրապետության կառավարության որոշումն ուժի մեջ մտնելուց հետո` յոթնօրյա ժամկետում, Հայաստանի Հանրապետության պաշտպանության նախարարի կողմից տրվում է զորակոչի անցկացման և սահմանված ժամկետում պարտադիր զինվորական ծառայություն անցած զինծառայողներին զինվորական ծառայությունից արձակելու մասին հրաման:</w:t>
      </w:r>
    </w:p>
    <w:p w14:paraId="3B6F8ABA" w14:textId="77777777" w:rsidR="000C5575" w:rsidRPr="002324A4" w:rsidRDefault="000C5575" w:rsidP="002324A4">
      <w:pPr>
        <w:spacing w:line="276" w:lineRule="auto"/>
        <w:jc w:val="both"/>
        <w:rPr>
          <w:rFonts w:ascii="GHEA Grapalat" w:hAnsi="GHEA Grapalat"/>
          <w:b/>
          <w:sz w:val="24"/>
          <w:szCs w:val="24"/>
          <w:lang w:val="hy-AM"/>
        </w:rPr>
      </w:pPr>
      <w:r w:rsidRPr="00963F65">
        <w:rPr>
          <w:rFonts w:ascii="GHEA Grapalat" w:hAnsi="GHEA Grapalat"/>
          <w:b/>
          <w:sz w:val="24"/>
          <w:szCs w:val="24"/>
          <w:lang w:val="hy-AM"/>
        </w:rPr>
        <w:t>Հոդված 29.</w:t>
      </w:r>
      <w:r w:rsidRPr="002324A4">
        <w:rPr>
          <w:rFonts w:ascii="GHEA Grapalat" w:hAnsi="GHEA Grapalat"/>
          <w:b/>
          <w:sz w:val="24"/>
          <w:szCs w:val="24"/>
          <w:lang w:val="hy-AM"/>
        </w:rPr>
        <w:t xml:space="preserve"> Շարքային և սպայական կազմերի պարտադիր զինծառայողներին զինվորական ծառայությունից արձակելը</w:t>
      </w:r>
    </w:p>
    <w:p w14:paraId="7E239931" w14:textId="0804CBE9"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Շարքային և սպայական կազմերի պարտադիր զինծառայողները զինվորական ծառայությունից արձակվում են`</w:t>
      </w:r>
    </w:p>
    <w:p w14:paraId="6F4C5267" w14:textId="3B0F5900"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1) սույն օրենքով սահմանված պարտադիր զինվորական ծառայության ժամկետը լրանալու դեպքում.</w:t>
      </w:r>
    </w:p>
    <w:p w14:paraId="1210EC7C" w14:textId="56D6270C"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վաղաժամկետ`</w:t>
      </w:r>
    </w:p>
    <w:p w14:paraId="5EEC553C" w14:textId="70A4CD39"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ա. սույն օրենքի 28-րդ հոդվածի 11-րդ մասի 6-րդ կետի համաձայն առողջական վիճակի պատճառով զինվորական ծառայության համար ժամանակավորապես ոչ պիտանի կամ 7-րդ կետի համաձայն առողջական վիճակի պատճառով զինվորական ծառայության համար ոչ պիտանի ճանաչվելու դեպքում,</w:t>
      </w:r>
    </w:p>
    <w:p w14:paraId="1E36EC6A" w14:textId="7D620A0D"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բ. սույն օրենքի 24-րդ հոդվածի 1-ին կամ 4-րդ կամ 6-րդ մասերով սահմանված ընտանեկան պայմաններից ելնելով, բացառությամբ կամավոր հիմունքներով պարտադիր զինվորական ծառայություն անցնող իգական սեռի զինծառայողների,</w:t>
      </w:r>
    </w:p>
    <w:p w14:paraId="0DB48F36" w14:textId="352888CA"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գ. զոհվելու (մահանալու) կամ դատական կարգով անհայտ բացակայող կամ մահացած ճանաչվելու դեպքերում,</w:t>
      </w:r>
    </w:p>
    <w:p w14:paraId="4A39C354" w14:textId="6F146ECB"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դ. շարքային կազմի պարտադիր զինծառայողները՝ սույն օրենքի 21-րդ հոդվածի 1-ին մասի 3-րդ կետով սահմանված դեպքում, բացառությամբ կամավոր հիմունքներով պարտադիր զինվորական ծառայություն անցնող իգական սեռի զինծառայողների:</w:t>
      </w:r>
    </w:p>
    <w:p w14:paraId="2415568D" w14:textId="7DEB5189"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 xml:space="preserve">2. Պարտադիր զինվորական ծառայության ընթացքում ազատազրկման դատապարտված և պատիժ կրող շարքային կամ սպայական կազմերի պարտադիր զինծառայողները դատարանի` օրինական ուժի մեջ մտած դատավճռի հիման վրա </w:t>
      </w:r>
      <w:r w:rsidRPr="00963F65">
        <w:rPr>
          <w:rFonts w:ascii="GHEA Grapalat" w:hAnsi="GHEA Grapalat"/>
          <w:sz w:val="24"/>
          <w:szCs w:val="24"/>
          <w:lang w:val="hy-AM"/>
        </w:rPr>
        <w:lastRenderedPageBreak/>
        <w:t>հանվում են զորամասի անձնակազմի ցուցակներից և հաշվառվում են իրենց զորակոչն իրականացրած զինվորական կոմիսարիատի համապատասխան բաժիններում, իսկ ազատազրկման վայրում պատժի կրումից ազատվելուց հետո հայտարարված զորակոչի ժամանակ ենթակա են զորակոչման պարտադիր զինվորական ծառայության չծառայած ժամկետը շարունակելու, բացառությամբ սույն օրենքի 19-րդ հոդվածի 2-րդ մասով նախատեսված դեպքերի, ինչպես նաև եթե չեն օգտվում սույն օրենքով սահմանված պարտադիր զինվորական ծառայությունից ազատվելու կամ պարտադիր զինվորական ծառայության զորակոչից առողջական վիճակի պատճառով կամ ընտանեկան պայմաններից ելնելով տարկետում ստանալու իրավունքից, որոնց առկայության պարագայում հաշվառվում են պահեստազորում` սույն հոդվածի 1-ին մասի 2-րդ կետի «ա» և «բ» ենթակետերով սահմանված կարգով:</w:t>
      </w:r>
    </w:p>
    <w:p w14:paraId="3D3BF6C6" w14:textId="47A3F545"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3. Սույն հոդվածի 1-ին մասի համաձայն շարքային և սպայական կազմերի պարտադիր զինծառայողները զինվորական ծառայությունից արձակվում են Հայաստանի Հանրապետության պաշտպանության նախարարի հրամանով սահմանված կարգով՝ արձակման հիմք ծագելու օրվանից ոչ ուշ, քան մեկամսյա ժամկետում։ Առողջական վիճակի պատճառով զինվորական ծառայությունից վաղաժամկետ արձակվելու դեպքում զինծառայողին տրամադրվում են նաև նրա առողջական վիճակի վերաբերյալ առկա փաստաթղթերը:</w:t>
      </w:r>
    </w:p>
    <w:p w14:paraId="2CB6669C" w14:textId="780545AF"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4. Սույն հոդվածի 1-ին մասի 2-րդ կետի «ա» ենթակետի և 2-րդ մասի հիման վրա առողջական վիճակի պատճառով զինվորական ծառայության համար ժամանակավորապես ոչ պիտանի ճանաչվելու հիմքով պարտադիր զինվորական ծառայությունից արձակված և պահեստազորում հաշվառված քաղաքացիները երեք տարին մեկ ենթակա են բժշկական վերափորձաքննության, որի արդյունքներով պարտադիր զինվորական ծառայության համար պիտանի կամ սահմանափակումով պիտանի ճանաչվելու դեպքում շարքային կազմի նախկին պարտադիր զինծառայողները` մինչև 27 տարին</w:t>
      </w:r>
      <w:r w:rsidRPr="00963F65">
        <w:rPr>
          <w:rFonts w:ascii="GHEA Grapalat" w:hAnsi="GHEA Grapalat"/>
          <w:color w:val="5B9BD5" w:themeColor="accent1"/>
          <w:sz w:val="24"/>
          <w:szCs w:val="24"/>
          <w:lang w:val="hy-AM"/>
        </w:rPr>
        <w:t xml:space="preserve">, իսկ սույն օրենքի 19-րդ հոդվածի 1.2-րդ մասում նշված անձինք՝ մինչև </w:t>
      </w:r>
      <w:r w:rsidR="00100417">
        <w:rPr>
          <w:rFonts w:ascii="GHEA Grapalat" w:hAnsi="GHEA Grapalat"/>
          <w:color w:val="5B9BD5" w:themeColor="accent1"/>
          <w:sz w:val="24"/>
          <w:szCs w:val="24"/>
          <w:lang w:val="hy-AM"/>
        </w:rPr>
        <w:t>45</w:t>
      </w:r>
      <w:r w:rsidRPr="00963F65">
        <w:rPr>
          <w:rFonts w:ascii="GHEA Grapalat" w:hAnsi="GHEA Grapalat"/>
          <w:color w:val="5B9BD5" w:themeColor="accent1"/>
          <w:sz w:val="24"/>
          <w:szCs w:val="24"/>
          <w:lang w:val="hy-AM"/>
        </w:rPr>
        <w:t xml:space="preserve"> տարին </w:t>
      </w:r>
      <w:r w:rsidRPr="00963F65">
        <w:rPr>
          <w:rFonts w:ascii="GHEA Grapalat" w:hAnsi="GHEA Grapalat"/>
          <w:sz w:val="24"/>
          <w:szCs w:val="24"/>
          <w:lang w:val="hy-AM"/>
        </w:rPr>
        <w:t>լրանալը, իսկ սպայական կազմի նախկին պարտադիր զինծառայողները` մինչև 35 տարին լրանալը, ենթակա են սույն օրենքով սահմանված կարգով զորակոչի միջոցով ուղարկվելու շարունակելու պարտադիր զինվորական ծառայության չծառայած ժամկետը, եթե նրանց չծառայած ժամկետը գերազանցում է վեց ամիսը:</w:t>
      </w:r>
    </w:p>
    <w:p w14:paraId="34671269" w14:textId="7D4F40CF" w:rsidR="000C5575"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5. Սույն հոդվածի 1-ին մասի 2-րդ կետի «բ» ենթակետի և 2-րդ մասի հիման վրա ընտանեկան պայմաններից ելնելով պարտադիր զինվորական ծառայությունից արձակված և պահեստազորում հաշվառված շարքային կազմի նախկին պարտադիր զինծառայողները` մինչև 27 տարին</w:t>
      </w:r>
      <w:r w:rsidRPr="00963F65">
        <w:rPr>
          <w:rFonts w:ascii="GHEA Grapalat" w:hAnsi="GHEA Grapalat"/>
          <w:color w:val="5B9BD5" w:themeColor="accent1"/>
          <w:sz w:val="24"/>
          <w:szCs w:val="24"/>
          <w:lang w:val="hy-AM"/>
        </w:rPr>
        <w:t xml:space="preserve">, իսկ սույն օրենքի 19-րդ հոդվածի 1.2-րդ մասում </w:t>
      </w:r>
      <w:r w:rsidRPr="00963F65">
        <w:rPr>
          <w:rFonts w:ascii="GHEA Grapalat" w:hAnsi="GHEA Grapalat"/>
          <w:color w:val="5B9BD5" w:themeColor="accent1"/>
          <w:sz w:val="24"/>
          <w:szCs w:val="24"/>
          <w:lang w:val="hy-AM"/>
        </w:rPr>
        <w:lastRenderedPageBreak/>
        <w:t xml:space="preserve">նշված անձինք՝ մինչև </w:t>
      </w:r>
      <w:r w:rsidR="00100417">
        <w:rPr>
          <w:rFonts w:ascii="GHEA Grapalat" w:hAnsi="GHEA Grapalat"/>
          <w:color w:val="5B9BD5" w:themeColor="accent1"/>
          <w:sz w:val="24"/>
          <w:szCs w:val="24"/>
          <w:lang w:val="hy-AM"/>
        </w:rPr>
        <w:t>45</w:t>
      </w:r>
      <w:r w:rsidRPr="00963F65">
        <w:rPr>
          <w:rFonts w:ascii="GHEA Grapalat" w:hAnsi="GHEA Grapalat"/>
          <w:color w:val="5B9BD5" w:themeColor="accent1"/>
          <w:sz w:val="24"/>
          <w:szCs w:val="24"/>
          <w:lang w:val="hy-AM"/>
        </w:rPr>
        <w:t xml:space="preserve"> տարին</w:t>
      </w:r>
      <w:r w:rsidRPr="00963F65">
        <w:rPr>
          <w:rFonts w:ascii="GHEA Grapalat" w:hAnsi="GHEA Grapalat"/>
          <w:sz w:val="24"/>
          <w:szCs w:val="24"/>
          <w:lang w:val="hy-AM"/>
        </w:rPr>
        <w:t xml:space="preserve"> լրանալը, իսկ սպայական կազմի նախկին պարտադիր զինծառայողները` մինչև 35 տարին լրանալը, ենթակա են սույն օրենքով սահմանված կարգով զորակոչի միջոցով ուղարկվելու շարունակելու պարտադիր զինվորական ծառայության չծառայած ժամկետը, եթե զինվորական ծառայությունից արձակվելու հիմք հանդիսացած հանգամանքները վերացել են, և նրանց չծառայած ժամկետը գերազանցում է վեց ամիսը:</w:t>
      </w:r>
    </w:p>
    <w:p w14:paraId="5F2BC9BC" w14:textId="685D8F9E" w:rsidR="003A6CE8" w:rsidRPr="00963F65" w:rsidRDefault="000C5575"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6. Սույն հոդվածի 1-ին մասի 2-րդ կետի «դ» ենթակետով սահմանված իրավունքը չի տարածվում սույն օրենքի 21-րդ հոդվածի 7-րդ մասի համաձայն շարքային կազմի պարտադիր զինվորական ծառայություն անցնող զինծառայողների վրա:</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314"/>
      </w:tblGrid>
      <w:tr w:rsidR="003A6CE8" w:rsidRPr="002324A4" w14:paraId="5411DC8A" w14:textId="77777777" w:rsidTr="003A6CE8">
        <w:trPr>
          <w:tblCellSpacing w:w="7" w:type="dxa"/>
        </w:trPr>
        <w:tc>
          <w:tcPr>
            <w:tcW w:w="2025" w:type="dxa"/>
            <w:hideMark/>
          </w:tcPr>
          <w:p w14:paraId="2DE709A4" w14:textId="77777777" w:rsidR="003A6CE8" w:rsidRPr="002324A4" w:rsidRDefault="003A6CE8" w:rsidP="002324A4">
            <w:pPr>
              <w:spacing w:line="276" w:lineRule="auto"/>
              <w:jc w:val="both"/>
              <w:rPr>
                <w:rFonts w:ascii="GHEA Grapalat" w:hAnsi="GHEA Grapalat"/>
                <w:sz w:val="24"/>
                <w:szCs w:val="24"/>
              </w:rPr>
            </w:pPr>
            <w:proofErr w:type="spellStart"/>
            <w:r w:rsidRPr="002324A4">
              <w:rPr>
                <w:rFonts w:ascii="GHEA Grapalat" w:hAnsi="GHEA Grapalat"/>
                <w:b/>
                <w:bCs/>
                <w:sz w:val="24"/>
                <w:szCs w:val="24"/>
              </w:rPr>
              <w:t>Հոդված</w:t>
            </w:r>
            <w:proofErr w:type="spellEnd"/>
            <w:r w:rsidRPr="002324A4">
              <w:rPr>
                <w:rFonts w:ascii="GHEA Grapalat" w:hAnsi="GHEA Grapalat"/>
                <w:b/>
                <w:bCs/>
                <w:sz w:val="24"/>
                <w:szCs w:val="24"/>
              </w:rPr>
              <w:t xml:space="preserve"> 56.</w:t>
            </w:r>
          </w:p>
        </w:tc>
        <w:tc>
          <w:tcPr>
            <w:tcW w:w="0" w:type="auto"/>
            <w:hideMark/>
          </w:tcPr>
          <w:p w14:paraId="136991FA" w14:textId="77777777" w:rsidR="003A6CE8" w:rsidRPr="002324A4" w:rsidRDefault="003A6CE8" w:rsidP="002324A4">
            <w:pPr>
              <w:spacing w:line="276" w:lineRule="auto"/>
              <w:jc w:val="both"/>
              <w:rPr>
                <w:rFonts w:ascii="GHEA Grapalat" w:hAnsi="GHEA Grapalat"/>
                <w:sz w:val="24"/>
                <w:szCs w:val="24"/>
              </w:rPr>
            </w:pPr>
            <w:proofErr w:type="spellStart"/>
            <w:r w:rsidRPr="002324A4">
              <w:rPr>
                <w:rFonts w:ascii="GHEA Grapalat" w:hAnsi="GHEA Grapalat"/>
                <w:b/>
                <w:bCs/>
                <w:sz w:val="24"/>
                <w:szCs w:val="24"/>
              </w:rPr>
              <w:t>Պահեստազորում</w:t>
            </w:r>
            <w:proofErr w:type="spellEnd"/>
            <w:r w:rsidRPr="002324A4">
              <w:rPr>
                <w:rFonts w:ascii="GHEA Grapalat" w:hAnsi="GHEA Grapalat"/>
                <w:b/>
                <w:bCs/>
                <w:sz w:val="24"/>
                <w:szCs w:val="24"/>
              </w:rPr>
              <w:t xml:space="preserve"> </w:t>
            </w:r>
            <w:proofErr w:type="spellStart"/>
            <w:r w:rsidRPr="002324A4">
              <w:rPr>
                <w:rFonts w:ascii="GHEA Grapalat" w:hAnsi="GHEA Grapalat"/>
                <w:b/>
                <w:bCs/>
                <w:sz w:val="24"/>
                <w:szCs w:val="24"/>
              </w:rPr>
              <w:t>հաշվառման</w:t>
            </w:r>
            <w:proofErr w:type="spellEnd"/>
            <w:r w:rsidRPr="002324A4">
              <w:rPr>
                <w:rFonts w:ascii="GHEA Grapalat" w:hAnsi="GHEA Grapalat"/>
                <w:b/>
                <w:bCs/>
                <w:sz w:val="24"/>
                <w:szCs w:val="24"/>
              </w:rPr>
              <w:t xml:space="preserve"> </w:t>
            </w:r>
            <w:proofErr w:type="spellStart"/>
            <w:r w:rsidRPr="002324A4">
              <w:rPr>
                <w:rFonts w:ascii="GHEA Grapalat" w:hAnsi="GHEA Grapalat"/>
                <w:b/>
                <w:bCs/>
                <w:sz w:val="24"/>
                <w:szCs w:val="24"/>
              </w:rPr>
              <w:t>կարգը</w:t>
            </w:r>
            <w:proofErr w:type="spellEnd"/>
          </w:p>
        </w:tc>
      </w:tr>
    </w:tbl>
    <w:p w14:paraId="48BEA7E4"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1. </w:t>
      </w:r>
      <w:proofErr w:type="spellStart"/>
      <w:r w:rsidRPr="002324A4">
        <w:rPr>
          <w:rFonts w:ascii="GHEA Grapalat" w:hAnsi="GHEA Grapalat"/>
          <w:sz w:val="24"/>
          <w:szCs w:val="24"/>
        </w:rPr>
        <w:t>Պահեստազորում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հաշվառումը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հաշվառման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անբաժանելի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մասն</w:t>
      </w:r>
      <w:proofErr w:type="spellEnd"/>
      <w:r w:rsidRPr="002324A4">
        <w:rPr>
          <w:rFonts w:ascii="GHEA Grapalat" w:hAnsi="GHEA Grapalat"/>
          <w:sz w:val="24"/>
          <w:szCs w:val="24"/>
        </w:rPr>
        <w:t xml:space="preserve"> է, </w:t>
      </w:r>
      <w:proofErr w:type="spellStart"/>
      <w:r w:rsidRPr="002324A4">
        <w:rPr>
          <w:rFonts w:ascii="GHEA Grapalat" w:hAnsi="GHEA Grapalat"/>
          <w:sz w:val="24"/>
          <w:szCs w:val="24"/>
        </w:rPr>
        <w:t>որի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նպատակն</w:t>
      </w:r>
      <w:proofErr w:type="spellEnd"/>
      <w:r w:rsidRPr="002324A4">
        <w:rPr>
          <w:rFonts w:ascii="GHEA Grapalat" w:hAnsi="GHEA Grapalat"/>
          <w:sz w:val="24"/>
          <w:szCs w:val="24"/>
        </w:rPr>
        <w:t xml:space="preserve"> է </w:t>
      </w:r>
      <w:proofErr w:type="spellStart"/>
      <w:r w:rsidRPr="002324A4">
        <w:rPr>
          <w:rFonts w:ascii="GHEA Grapalat" w:hAnsi="GHEA Grapalat"/>
          <w:sz w:val="24"/>
          <w:szCs w:val="24"/>
        </w:rPr>
        <w:t>ապահովել</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խաղաղ</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ժամանակ</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պահեստազորային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պատրաստության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շրջանակներում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ռազմական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ունակությունների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կատարելագործման</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վերապատրաստման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գործընթացի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իսկ</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պատերազմի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ժամանակ</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զորահավաքային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զորակոչի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պատշաճ</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իրականացումը</w:t>
      </w:r>
      <w:proofErr w:type="spellEnd"/>
      <w:r w:rsidRPr="002324A4">
        <w:rPr>
          <w:rFonts w:ascii="GHEA Grapalat" w:hAnsi="GHEA Grapalat"/>
          <w:sz w:val="24"/>
          <w:szCs w:val="24"/>
        </w:rPr>
        <w:t>:</w:t>
      </w:r>
    </w:p>
    <w:p w14:paraId="553BBE47"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2. </w:t>
      </w:r>
      <w:proofErr w:type="spellStart"/>
      <w:r w:rsidRPr="002324A4">
        <w:rPr>
          <w:rFonts w:ascii="GHEA Grapalat" w:hAnsi="GHEA Grapalat"/>
          <w:sz w:val="24"/>
          <w:szCs w:val="24"/>
        </w:rPr>
        <w:t>Պահեստազորում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հաշվառվում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են</w:t>
      </w:r>
      <w:proofErr w:type="spellEnd"/>
      <w:r w:rsidRPr="002324A4">
        <w:rPr>
          <w:rFonts w:ascii="GHEA Grapalat" w:hAnsi="GHEA Grapalat"/>
          <w:sz w:val="24"/>
          <w:szCs w:val="24"/>
        </w:rPr>
        <w:t>`</w:t>
      </w:r>
    </w:p>
    <w:p w14:paraId="6FFF8B92"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1) </w:t>
      </w:r>
      <w:proofErr w:type="spellStart"/>
      <w:r w:rsidRPr="002324A4">
        <w:rPr>
          <w:rFonts w:ascii="GHEA Grapalat" w:hAnsi="GHEA Grapalat"/>
          <w:sz w:val="24"/>
          <w:szCs w:val="24"/>
        </w:rPr>
        <w:t>ժամկետային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պարտադիր</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պայմանագրային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այլընտրանքային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անցած</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համապատասխան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ծառայությունից</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օրենքով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արձակված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399A61D1"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2)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օրենքով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դեպքերում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պարտադիր</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ծառայությունից</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ազատված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72A7597A" w14:textId="77777777" w:rsidR="003A6CE8" w:rsidRPr="002324A4" w:rsidRDefault="003A6CE8" w:rsidP="002324A4">
      <w:pPr>
        <w:spacing w:line="276" w:lineRule="auto"/>
        <w:jc w:val="both"/>
        <w:rPr>
          <w:rFonts w:ascii="GHEA Grapalat" w:hAnsi="GHEA Grapalat"/>
          <w:color w:val="5B9BD5" w:themeColor="accent1"/>
          <w:sz w:val="24"/>
          <w:szCs w:val="24"/>
        </w:rPr>
      </w:pPr>
      <w:r w:rsidRPr="002324A4">
        <w:rPr>
          <w:rFonts w:ascii="GHEA Grapalat" w:hAnsi="GHEA Grapalat" w:cs="IRTEK Courier"/>
          <w:color w:val="5B9BD5" w:themeColor="accent1"/>
          <w:sz w:val="24"/>
          <w:szCs w:val="24"/>
          <w:lang w:val="hy-AM"/>
        </w:rPr>
        <w:t xml:space="preserve">2.1) սույն օրենքի 19-րդ հոդվածի 1.1-րդ և 1.2-րդ մասերով սահմանված կարգով և ժամկետներով շարքային կազմի պարտադիր զինվորական կամ այլընտրանքային ծառայություն անցած և համապատասխան ծառայությունից սույն օրենքով սահմանված կարգով արձակված կամ սահմանված համապատասխան գումարը </w:t>
      </w:r>
      <w:r w:rsidRPr="002324A4">
        <w:rPr>
          <w:rFonts w:ascii="GHEA Grapalat" w:hAnsi="GHEA Grapalat" w:cs="AK Courier"/>
          <w:color w:val="5B9BD5" w:themeColor="accent1"/>
          <w:sz w:val="24"/>
          <w:szCs w:val="24"/>
          <w:lang w:val="hy-AM"/>
        </w:rPr>
        <w:t>Հայաստանի Հանրապետության պետական բյուջե վճարած քաղաքացիները.</w:t>
      </w:r>
    </w:p>
    <w:p w14:paraId="19209343"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3)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օրենքի</w:t>
      </w:r>
      <w:proofErr w:type="spellEnd"/>
      <w:r w:rsidRPr="002324A4">
        <w:rPr>
          <w:rFonts w:ascii="GHEA Grapalat" w:hAnsi="GHEA Grapalat"/>
          <w:sz w:val="24"/>
          <w:szCs w:val="24"/>
        </w:rPr>
        <w:t xml:space="preserve"> 19-րդ </w:t>
      </w:r>
      <w:proofErr w:type="spellStart"/>
      <w:r w:rsidRPr="002324A4">
        <w:rPr>
          <w:rFonts w:ascii="GHEA Grapalat" w:hAnsi="GHEA Grapalat"/>
          <w:sz w:val="24"/>
          <w:szCs w:val="24"/>
        </w:rPr>
        <w:t>հոդվածի</w:t>
      </w:r>
      <w:proofErr w:type="spellEnd"/>
      <w:r w:rsidRPr="002324A4">
        <w:rPr>
          <w:rFonts w:ascii="GHEA Grapalat" w:hAnsi="GHEA Grapalat"/>
          <w:sz w:val="24"/>
          <w:szCs w:val="24"/>
        </w:rPr>
        <w:t xml:space="preserve"> 2-րդ </w:t>
      </w:r>
      <w:proofErr w:type="spellStart"/>
      <w:r w:rsidRPr="002324A4">
        <w:rPr>
          <w:rFonts w:ascii="GHEA Grapalat" w:hAnsi="GHEA Grapalat"/>
          <w:sz w:val="24"/>
          <w:szCs w:val="24"/>
        </w:rPr>
        <w:t>մասում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նշված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11BE2139"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4) </w:t>
      </w:r>
      <w:proofErr w:type="spellStart"/>
      <w:r w:rsidRPr="002324A4">
        <w:rPr>
          <w:rFonts w:ascii="GHEA Grapalat" w:hAnsi="GHEA Grapalat"/>
          <w:sz w:val="24"/>
          <w:szCs w:val="24"/>
        </w:rPr>
        <w:t>բարձրագույն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ուսումնական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հաստատություններում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սովորելու</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ընթացքում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ռազմական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պատրաստություն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անցած</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օրենքով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լեյտենանտ</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կոչում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ստացած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460D3DCE"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5) </w:t>
      </w:r>
      <w:proofErr w:type="spellStart"/>
      <w:r w:rsidRPr="002324A4">
        <w:rPr>
          <w:rFonts w:ascii="GHEA Grapalat" w:hAnsi="GHEA Grapalat"/>
          <w:sz w:val="24"/>
          <w:szCs w:val="24"/>
        </w:rPr>
        <w:t>ռազմահաշվառական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մասնագիտություն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ունեցող</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իգական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սեռի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0508E739"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lastRenderedPageBreak/>
        <w:t xml:space="preserve">6) </w:t>
      </w:r>
      <w:proofErr w:type="spellStart"/>
      <w:r w:rsidRPr="002324A4">
        <w:rPr>
          <w:rFonts w:ascii="GHEA Grapalat" w:hAnsi="GHEA Grapalat"/>
          <w:sz w:val="24"/>
          <w:szCs w:val="24"/>
        </w:rPr>
        <w:t>Հայաստանի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Հանրապետության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ոստիկանության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պետական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պահպանության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ծառայության</w:t>
      </w:r>
      <w:proofErr w:type="spellEnd"/>
      <w:r w:rsidRPr="002324A4">
        <w:rPr>
          <w:rFonts w:ascii="GHEA Grapalat" w:hAnsi="GHEA Grapalat"/>
          <w:sz w:val="24"/>
          <w:szCs w:val="24"/>
        </w:rPr>
        <w:t>,</w:t>
      </w:r>
      <w:r w:rsidRPr="002324A4">
        <w:rPr>
          <w:rFonts w:ascii="Calibri" w:hAnsi="Calibri" w:cs="Calibri"/>
          <w:sz w:val="24"/>
          <w:szCs w:val="24"/>
        </w:rPr>
        <w:t> </w:t>
      </w:r>
      <w:proofErr w:type="spellStart"/>
      <w:r w:rsidRPr="002324A4">
        <w:rPr>
          <w:rFonts w:ascii="GHEA Grapalat" w:hAnsi="GHEA Grapalat"/>
          <w:sz w:val="24"/>
          <w:szCs w:val="24"/>
        </w:rPr>
        <w:t>ազգային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անվտանգության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քրեակատարողական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ծառայության</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փրկարարական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համակարգերից</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արձակված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նրանց</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շնորհված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հատուկ</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կոչումները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բացառությամբ</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կոչումների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առնելով</w:t>
      </w:r>
      <w:proofErr w:type="spellEnd"/>
      <w:r w:rsidRPr="002324A4">
        <w:rPr>
          <w:rFonts w:ascii="GHEA Grapalat" w:hAnsi="GHEA Grapalat"/>
          <w:sz w:val="24"/>
          <w:szCs w:val="24"/>
        </w:rPr>
        <w:t>.</w:t>
      </w:r>
    </w:p>
    <w:p w14:paraId="419B31F3" w14:textId="03E2BDBD"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7) </w:t>
      </w:r>
      <w:r w:rsidRPr="002324A4">
        <w:rPr>
          <w:rFonts w:ascii="GHEA Grapalat" w:hAnsi="GHEA Grapalat"/>
          <w:strike/>
          <w:color w:val="FF0000"/>
          <w:sz w:val="24"/>
          <w:szCs w:val="24"/>
        </w:rPr>
        <w:t>27</w:t>
      </w:r>
      <w:r w:rsidRPr="002324A4">
        <w:rPr>
          <w:rFonts w:ascii="GHEA Grapalat" w:hAnsi="GHEA Grapalat"/>
          <w:sz w:val="24"/>
          <w:szCs w:val="24"/>
          <w:lang w:val="hy-AM"/>
        </w:rPr>
        <w:t xml:space="preserve"> </w:t>
      </w:r>
      <w:r w:rsidR="00100417">
        <w:rPr>
          <w:rFonts w:ascii="GHEA Grapalat" w:hAnsi="GHEA Grapalat"/>
          <w:color w:val="5B9BD5" w:themeColor="accent1"/>
          <w:sz w:val="24"/>
          <w:szCs w:val="24"/>
          <w:lang w:val="hy-AM"/>
        </w:rPr>
        <w:t>45</w:t>
      </w:r>
      <w:r w:rsidRPr="002324A4">
        <w:rPr>
          <w:rFonts w:ascii="GHEA Grapalat" w:hAnsi="GHEA Grapalat"/>
          <w:sz w:val="24"/>
          <w:szCs w:val="24"/>
        </w:rPr>
        <w:t xml:space="preserve"> </w:t>
      </w:r>
      <w:proofErr w:type="spellStart"/>
      <w:r w:rsidRPr="002324A4">
        <w:rPr>
          <w:rFonts w:ascii="GHEA Grapalat" w:hAnsi="GHEA Grapalat"/>
          <w:sz w:val="24"/>
          <w:szCs w:val="24"/>
        </w:rPr>
        <w:t>տարեկանը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լրացած</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Հայաստանի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Հանրապետության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ստացած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անձինք</w:t>
      </w:r>
      <w:proofErr w:type="spellEnd"/>
      <w:r w:rsidRPr="002324A4">
        <w:rPr>
          <w:rFonts w:ascii="GHEA Grapalat" w:hAnsi="GHEA Grapalat"/>
          <w:sz w:val="24"/>
          <w:szCs w:val="24"/>
        </w:rPr>
        <w:t>.</w:t>
      </w:r>
    </w:p>
    <w:p w14:paraId="79D8129D"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8) </w:t>
      </w:r>
      <w:proofErr w:type="spellStart"/>
      <w:r w:rsidRPr="002324A4">
        <w:rPr>
          <w:rFonts w:ascii="GHEA Grapalat" w:hAnsi="GHEA Grapalat"/>
          <w:sz w:val="24"/>
          <w:szCs w:val="24"/>
        </w:rPr>
        <w:t>Հայաստանի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Հանրապետության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ստացած</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կոչում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ունեցող</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անձինք</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ունեցած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կոչումները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առնելով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Հայաստանի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Հանրապետության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միջազգային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պայմանագրերին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համապատասխան</w:t>
      </w:r>
      <w:proofErr w:type="spellEnd"/>
      <w:r w:rsidRPr="002324A4">
        <w:rPr>
          <w:rFonts w:ascii="GHEA Grapalat" w:hAnsi="GHEA Grapalat"/>
          <w:sz w:val="24"/>
          <w:szCs w:val="24"/>
        </w:rPr>
        <w:t>.</w:t>
      </w:r>
    </w:p>
    <w:p w14:paraId="714EFAFB"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9)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խախտմամբ</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պարտադիր</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ծառայություն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չանցնելու</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դիմաց</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օրենքով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վճարներ</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կատարած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7DFF6963"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10) </w:t>
      </w:r>
      <w:proofErr w:type="spellStart"/>
      <w:r w:rsidRPr="002324A4">
        <w:rPr>
          <w:rFonts w:ascii="GHEA Grapalat" w:hAnsi="GHEA Grapalat"/>
          <w:sz w:val="24"/>
          <w:szCs w:val="24"/>
        </w:rPr>
        <w:t>օրենքով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սահմանված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կարգով</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հաշվառման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ենթակա</w:t>
      </w:r>
      <w:proofErr w:type="spellEnd"/>
      <w:r w:rsidRPr="002324A4">
        <w:rPr>
          <w:rFonts w:ascii="GHEA Grapalat" w:hAnsi="GHEA Grapalat"/>
          <w:sz w:val="24"/>
          <w:szCs w:val="24"/>
        </w:rPr>
        <w:t xml:space="preserve"> և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մասում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չնշված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այլ</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կարգավիճակ</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ունեցող</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w:t>
      </w:r>
    </w:p>
    <w:p w14:paraId="4A7B050F" w14:textId="77777777" w:rsidR="003A6CE8" w:rsidRPr="002324A4" w:rsidRDefault="003A6CE8" w:rsidP="002324A4">
      <w:pPr>
        <w:spacing w:line="276" w:lineRule="auto"/>
        <w:jc w:val="both"/>
        <w:rPr>
          <w:rFonts w:ascii="GHEA Grapalat" w:hAnsi="GHEA Grapalat"/>
          <w:sz w:val="24"/>
          <w:szCs w:val="24"/>
        </w:rPr>
      </w:pPr>
      <w:r w:rsidRPr="002324A4">
        <w:rPr>
          <w:rFonts w:ascii="GHEA Grapalat" w:hAnsi="GHEA Grapalat"/>
          <w:sz w:val="24"/>
          <w:szCs w:val="24"/>
        </w:rPr>
        <w:t xml:space="preserve">3. </w:t>
      </w:r>
      <w:proofErr w:type="spellStart"/>
      <w:r w:rsidRPr="002324A4">
        <w:rPr>
          <w:rFonts w:ascii="GHEA Grapalat" w:hAnsi="GHEA Grapalat"/>
          <w:sz w:val="24"/>
          <w:szCs w:val="24"/>
        </w:rPr>
        <w:t>Սույն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հոդվածի</w:t>
      </w:r>
      <w:proofErr w:type="spellEnd"/>
      <w:r w:rsidRPr="002324A4">
        <w:rPr>
          <w:rFonts w:ascii="GHEA Grapalat" w:hAnsi="GHEA Grapalat"/>
          <w:sz w:val="24"/>
          <w:szCs w:val="24"/>
        </w:rPr>
        <w:t xml:space="preserve"> 2-րդ </w:t>
      </w:r>
      <w:proofErr w:type="spellStart"/>
      <w:r w:rsidRPr="002324A4">
        <w:rPr>
          <w:rFonts w:ascii="GHEA Grapalat" w:hAnsi="GHEA Grapalat"/>
          <w:sz w:val="24"/>
          <w:szCs w:val="24"/>
        </w:rPr>
        <w:t>մասում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նշված</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դեպքերում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քաղաքացիները</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պահեստազորում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հաշվառվում</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են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տարածքային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զինվորական</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կոմիսարի</w:t>
      </w:r>
      <w:proofErr w:type="spellEnd"/>
      <w:r w:rsidRPr="002324A4">
        <w:rPr>
          <w:rFonts w:ascii="GHEA Grapalat" w:hAnsi="GHEA Grapalat"/>
          <w:sz w:val="24"/>
          <w:szCs w:val="24"/>
        </w:rPr>
        <w:t xml:space="preserve"> </w:t>
      </w:r>
      <w:proofErr w:type="spellStart"/>
      <w:r w:rsidRPr="002324A4">
        <w:rPr>
          <w:rFonts w:ascii="GHEA Grapalat" w:hAnsi="GHEA Grapalat"/>
          <w:sz w:val="24"/>
          <w:szCs w:val="24"/>
        </w:rPr>
        <w:t>որոշմամբ</w:t>
      </w:r>
      <w:proofErr w:type="spellEnd"/>
      <w:r w:rsidRPr="002324A4">
        <w:rPr>
          <w:rFonts w:ascii="GHEA Grapalat" w:hAnsi="GHEA Grapalat"/>
          <w:sz w:val="24"/>
          <w:szCs w:val="24"/>
        </w:rPr>
        <w:t>:</w:t>
      </w:r>
    </w:p>
    <w:p w14:paraId="6C7DE14B" w14:textId="77777777" w:rsidR="002324A4" w:rsidRPr="002324A4" w:rsidRDefault="002324A4" w:rsidP="002324A4">
      <w:pPr>
        <w:spacing w:line="276" w:lineRule="auto"/>
        <w:rPr>
          <w:rFonts w:ascii="GHEA Grapalat" w:hAnsi="GHEA Grapalat"/>
          <w:sz w:val="24"/>
          <w:szCs w:val="24"/>
        </w:rPr>
      </w:pPr>
    </w:p>
    <w:tbl>
      <w:tblPr>
        <w:tblpPr w:leftFromText="180" w:rightFromText="180" w:vertAnchor="text" w:tblpY="-43"/>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324A4" w:rsidRPr="002324A4" w14:paraId="5AEAC674" w14:textId="77777777" w:rsidTr="002923DA">
        <w:trPr>
          <w:trHeight w:val="1389"/>
          <w:tblCellSpacing w:w="7" w:type="dxa"/>
        </w:trPr>
        <w:tc>
          <w:tcPr>
            <w:tcW w:w="0" w:type="auto"/>
            <w:shd w:val="clear" w:color="auto" w:fill="FFFFFF"/>
            <w:hideMark/>
          </w:tcPr>
          <w:p w14:paraId="3438FA13" w14:textId="77777777" w:rsidR="002324A4" w:rsidRPr="002324A4" w:rsidRDefault="002324A4" w:rsidP="002324A4">
            <w:pPr>
              <w:spacing w:line="276" w:lineRule="auto"/>
              <w:jc w:val="center"/>
              <w:rPr>
                <w:rFonts w:ascii="GHEA Grapalat" w:hAnsi="GHEA Grapalat"/>
                <w:b/>
                <w:bCs/>
                <w:sz w:val="24"/>
                <w:szCs w:val="24"/>
                <w:lang w:val="hy-AM"/>
              </w:rPr>
            </w:pPr>
            <w:r w:rsidRPr="002324A4">
              <w:rPr>
                <w:rFonts w:ascii="GHEA Grapalat" w:hAnsi="GHEA Grapalat"/>
                <w:b/>
                <w:bCs/>
                <w:sz w:val="24"/>
                <w:szCs w:val="24"/>
                <w:lang w:val="hy-AM"/>
              </w:rPr>
              <w:t>ՏԵՂԵԿԱՆՔ</w:t>
            </w:r>
          </w:p>
          <w:p w14:paraId="08DE8040" w14:textId="77777777" w:rsidR="002324A4" w:rsidRPr="002324A4" w:rsidRDefault="002324A4" w:rsidP="002324A4">
            <w:pPr>
              <w:spacing w:line="276" w:lineRule="auto"/>
              <w:jc w:val="center"/>
              <w:rPr>
                <w:rFonts w:ascii="GHEA Grapalat" w:hAnsi="GHEA Grapalat"/>
                <w:b/>
                <w:bCs/>
                <w:sz w:val="24"/>
                <w:szCs w:val="24"/>
                <w:lang w:val="hy-AM"/>
              </w:rPr>
            </w:pPr>
            <w:r w:rsidRPr="002324A4">
              <w:rPr>
                <w:rFonts w:ascii="GHEA Grapalat" w:hAnsi="GHEA Grapalat"/>
                <w:b/>
                <w:bCs/>
                <w:sz w:val="24"/>
                <w:szCs w:val="24"/>
                <w:lang w:val="hy-AM"/>
              </w:rPr>
              <w:t>ՀԱՅԱՍՏԱՆԻ ՀԱՆՐԱՊԵՏՈՒԹՅԱՆ ՔՐԵԱԿԱՆ ՕՐԵՆՍԳՐՔԻ ՓՈՓՈԽՎՈՂ ՀՈԴՎԱԾՆԵՐԻ ՎԵՐԱԲԵՐՅԱԼ</w:t>
            </w:r>
          </w:p>
        </w:tc>
      </w:tr>
    </w:tbl>
    <w:p w14:paraId="7BCC3A9C" w14:textId="77777777" w:rsidR="002324A4" w:rsidRPr="002324A4" w:rsidRDefault="002324A4" w:rsidP="002324A4">
      <w:pPr>
        <w:spacing w:line="276" w:lineRule="auto"/>
        <w:jc w:val="both"/>
        <w:rPr>
          <w:rFonts w:ascii="GHEA Grapalat" w:hAnsi="GHEA Grapalat" w:cs="Calibri"/>
          <w:sz w:val="24"/>
          <w:szCs w:val="24"/>
          <w:lang w:val="hy-AM"/>
        </w:rPr>
      </w:pPr>
      <w:r w:rsidRPr="002324A4">
        <w:rPr>
          <w:rFonts w:ascii="Calibri" w:hAnsi="Calibri" w:cs="Calibri"/>
          <w:sz w:val="24"/>
          <w:szCs w:val="24"/>
          <w:lang w:val="hy-AM"/>
        </w:rPr>
        <w:t> </w:t>
      </w:r>
    </w:p>
    <w:p w14:paraId="64F17725" w14:textId="77777777" w:rsidR="00D6100F" w:rsidRPr="002324A4" w:rsidRDefault="002324A4" w:rsidP="002324A4">
      <w:pPr>
        <w:spacing w:line="276" w:lineRule="auto"/>
        <w:jc w:val="both"/>
        <w:rPr>
          <w:rFonts w:ascii="GHEA Grapalat" w:hAnsi="GHEA Grapalat"/>
          <w:b/>
          <w:bCs/>
          <w:sz w:val="24"/>
          <w:szCs w:val="24"/>
          <w:lang w:val="hy-AM"/>
        </w:rPr>
      </w:pPr>
      <w:r w:rsidRPr="002324A4">
        <w:rPr>
          <w:rFonts w:ascii="GHEA Grapalat" w:hAnsi="GHEA Grapalat"/>
          <w:b/>
          <w:bCs/>
          <w:sz w:val="24"/>
          <w:szCs w:val="24"/>
          <w:lang w:val="hy-AM"/>
        </w:rPr>
        <w:t>Հոդված 461. Պարտադիր զինվորական կամ այլընտրանքային ծառայությունից կամ զորահավաքային զորակոչից խուսափելը</w:t>
      </w:r>
    </w:p>
    <w:p w14:paraId="1E74A5AD" w14:textId="77777777" w:rsidR="002324A4" w:rsidRPr="002324A4" w:rsidRDefault="002324A4" w:rsidP="002324A4">
      <w:pPr>
        <w:spacing w:line="276" w:lineRule="auto"/>
        <w:jc w:val="both"/>
        <w:rPr>
          <w:rFonts w:ascii="GHEA Grapalat" w:hAnsi="GHEA Grapalat"/>
          <w:sz w:val="24"/>
          <w:szCs w:val="24"/>
          <w:lang w:val="hy-AM"/>
        </w:rPr>
      </w:pPr>
    </w:p>
    <w:p w14:paraId="7C04B283" w14:textId="77777777" w:rsidR="00D6100F" w:rsidRPr="002324A4" w:rsidRDefault="00D6100F" w:rsidP="002324A4">
      <w:pPr>
        <w:spacing w:line="276" w:lineRule="auto"/>
        <w:jc w:val="both"/>
        <w:rPr>
          <w:rFonts w:ascii="GHEA Grapalat" w:hAnsi="GHEA Grapalat"/>
          <w:sz w:val="24"/>
          <w:szCs w:val="24"/>
          <w:lang w:val="hy-AM"/>
        </w:rPr>
      </w:pPr>
      <w:r w:rsidRPr="002324A4">
        <w:rPr>
          <w:rFonts w:ascii="GHEA Grapalat" w:hAnsi="GHEA Grapalat"/>
          <w:sz w:val="24"/>
          <w:szCs w:val="24"/>
          <w:lang w:val="hy-AM"/>
        </w:rPr>
        <w:t>1. Պարտադիր զինվորական կամ այլընտրանքային ծառայության հայտարարված զորակոչից խուսափելը՝ այդ զորակոչից տարկետում ստանալու կամ ծառայությունից ազատվելու՝ օրենսդրությամբ սահմանված հիմքերի բացակայության դեպքում՝</w:t>
      </w:r>
    </w:p>
    <w:p w14:paraId="5B415588"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պատժվում է ազատազրկմամբ՝ երկուսից հինգ տարի ժամկետով:</w:t>
      </w:r>
    </w:p>
    <w:p w14:paraId="747B2BAD"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Սույն հոդվածի 1-ին մասով նախատեսված արարքը, որը կատարվել է՝</w:t>
      </w:r>
    </w:p>
    <w:p w14:paraId="344793EB"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lastRenderedPageBreak/>
        <w:t>1) իրեն մարմնական վնասվածք պատճառելու կամ հիվանդության սիմուլյացիայի ճանապարհով կամ</w:t>
      </w:r>
    </w:p>
    <w:p w14:paraId="390272D1"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2) փաստաթուղթ կեղծելու կամ խաբեության այլ ճանապարհով՝</w:t>
      </w:r>
    </w:p>
    <w:p w14:paraId="2DFB8A9A"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պատժվում է ազատազրկմամբ՝ չորսից ութ տարի ժամկետով:</w:t>
      </w:r>
    </w:p>
    <w:p w14:paraId="26010525"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3. Սույն հոդվածի 1-ին կամ 2-րդ մասով նախատեսված արարքը, որը կատարվել է ռազմական դրության կամ պատերազմի ժամանակ, ինչպես նաև զորահավաքային զորակոչից խուսափելը`</w:t>
      </w:r>
    </w:p>
    <w:p w14:paraId="102F360F" w14:textId="77777777" w:rsidR="00D6100F" w:rsidRPr="00963F65" w:rsidRDefault="00D6100F" w:rsidP="002324A4">
      <w:pPr>
        <w:spacing w:line="276" w:lineRule="auto"/>
        <w:jc w:val="both"/>
        <w:rPr>
          <w:rFonts w:ascii="GHEA Grapalat" w:hAnsi="GHEA Grapalat"/>
          <w:sz w:val="24"/>
          <w:szCs w:val="24"/>
          <w:lang w:val="hy-AM"/>
        </w:rPr>
      </w:pPr>
      <w:r w:rsidRPr="00963F65">
        <w:rPr>
          <w:rFonts w:ascii="GHEA Grapalat" w:hAnsi="GHEA Grapalat"/>
          <w:sz w:val="24"/>
          <w:szCs w:val="24"/>
          <w:lang w:val="hy-AM"/>
        </w:rPr>
        <w:t>պատժվում է ազատազրկմամբ` վեցից տասներկու տարի ժամկետով:</w:t>
      </w:r>
    </w:p>
    <w:p w14:paraId="7E399A36" w14:textId="6355B5BB" w:rsidR="00D6100F" w:rsidRPr="00963F65" w:rsidRDefault="00D6100F" w:rsidP="002324A4">
      <w:pPr>
        <w:spacing w:line="276" w:lineRule="auto"/>
        <w:jc w:val="both"/>
        <w:rPr>
          <w:rFonts w:ascii="GHEA Grapalat" w:hAnsi="GHEA Grapalat"/>
          <w:color w:val="5B9BD5" w:themeColor="accent1"/>
          <w:sz w:val="24"/>
          <w:szCs w:val="24"/>
          <w:lang w:val="hy-AM"/>
        </w:rPr>
      </w:pPr>
      <w:r w:rsidRPr="00963F65">
        <w:rPr>
          <w:rFonts w:ascii="GHEA Grapalat" w:hAnsi="GHEA Grapalat"/>
          <w:sz w:val="24"/>
          <w:szCs w:val="24"/>
          <w:lang w:val="hy-AM"/>
        </w:rPr>
        <w:t>4. Սույն հոդվածի 1-ին կամ 2-րդ մասով նախատեսված հանցանք կատարած անձն ազատվում է քրեական պատասխանատվությունից, եթե կամովին ներկայացել և զորակոչվել է պարտադիր զինվորական կամ այլընտրանքային ծառայության</w:t>
      </w:r>
      <w:r w:rsidR="00AD6DD7" w:rsidRPr="002324A4">
        <w:rPr>
          <w:rFonts w:ascii="GHEA Grapalat" w:hAnsi="GHEA Grapalat"/>
          <w:sz w:val="24"/>
          <w:szCs w:val="24"/>
          <w:lang w:val="hy-AM"/>
        </w:rPr>
        <w:t xml:space="preserve"> </w:t>
      </w:r>
      <w:r w:rsidR="00AD6DD7" w:rsidRPr="002324A4">
        <w:rPr>
          <w:rFonts w:ascii="GHEA Grapalat" w:hAnsi="GHEA Grapalat"/>
          <w:color w:val="5B9BD5" w:themeColor="accent1"/>
          <w:sz w:val="24"/>
          <w:szCs w:val="24"/>
          <w:lang w:val="hy-AM"/>
        </w:rPr>
        <w:t xml:space="preserve">կամ </w:t>
      </w:r>
      <w:r w:rsidR="00963F65" w:rsidRPr="00963F65">
        <w:rPr>
          <w:rFonts w:ascii="GHEA Grapalat" w:hAnsi="GHEA Grapalat"/>
          <w:color w:val="5B9BD5" w:themeColor="accent1"/>
          <w:sz w:val="24"/>
          <w:szCs w:val="24"/>
          <w:lang w:val="hy-AM"/>
        </w:rPr>
        <w:t>կամավոր</w:t>
      </w:r>
      <w:r w:rsidR="00963F65">
        <w:rPr>
          <w:rFonts w:ascii="GHEA Grapalat" w:eastAsia="Times New Roman" w:hAnsi="GHEA Grapalat" w:cs="Times New Roman"/>
          <w:sz w:val="24"/>
          <w:szCs w:val="24"/>
          <w:lang w:val="hy-AM"/>
        </w:rPr>
        <w:t xml:space="preserve"> </w:t>
      </w:r>
      <w:r w:rsidR="00AD6DD7" w:rsidRPr="002324A4">
        <w:rPr>
          <w:rFonts w:ascii="GHEA Grapalat" w:hAnsi="GHEA Grapalat"/>
          <w:color w:val="5B9BD5" w:themeColor="accent1"/>
          <w:sz w:val="24"/>
          <w:szCs w:val="24"/>
          <w:lang w:val="hy-AM"/>
        </w:rPr>
        <w:t xml:space="preserve">ներկայանալով քրեական վարույթ իրականացնող մարմին՝ Հայաստանի Հանրապետության պետական բյուջե է վճարել </w:t>
      </w:r>
      <w:r w:rsidR="00963F65" w:rsidRPr="00963F65">
        <w:rPr>
          <w:rFonts w:ascii="GHEA Grapalat" w:hAnsi="GHEA Grapalat"/>
          <w:color w:val="5B9BD5" w:themeColor="accent1"/>
          <w:sz w:val="24"/>
          <w:szCs w:val="24"/>
          <w:lang w:val="hy-AM"/>
        </w:rPr>
        <w:t>պարտադիր զինվորական ծառայություն չանցնելու դիմաց</w:t>
      </w:r>
      <w:r w:rsidR="00963F65">
        <w:rPr>
          <w:rFonts w:ascii="GHEA Grapalat" w:hAnsi="GHEA Grapalat"/>
          <w:color w:val="5B9BD5" w:themeColor="accent1"/>
          <w:sz w:val="24"/>
          <w:szCs w:val="24"/>
          <w:lang w:val="hy-AM"/>
        </w:rPr>
        <w:t xml:space="preserve"> </w:t>
      </w:r>
      <w:r w:rsidR="00963F65" w:rsidRPr="002324A4">
        <w:rPr>
          <w:rFonts w:ascii="GHEA Grapalat" w:hAnsi="GHEA Grapalat"/>
          <w:color w:val="5B9BD5" w:themeColor="accent1"/>
          <w:sz w:val="24"/>
          <w:szCs w:val="24"/>
          <w:lang w:val="hy-AM"/>
        </w:rPr>
        <w:t>օրենքով</w:t>
      </w:r>
      <w:r w:rsidR="00AD6DD7" w:rsidRPr="002324A4">
        <w:rPr>
          <w:rFonts w:ascii="GHEA Grapalat" w:hAnsi="GHEA Grapalat"/>
          <w:color w:val="5B9BD5" w:themeColor="accent1"/>
          <w:sz w:val="24"/>
          <w:szCs w:val="24"/>
          <w:lang w:val="hy-AM"/>
        </w:rPr>
        <w:t xml:space="preserve"> սահմանված գումարը</w:t>
      </w:r>
      <w:r w:rsidRPr="00963F65">
        <w:rPr>
          <w:rFonts w:ascii="GHEA Grapalat" w:hAnsi="GHEA Grapalat"/>
          <w:color w:val="5B9BD5" w:themeColor="accent1"/>
          <w:sz w:val="24"/>
          <w:szCs w:val="24"/>
          <w:lang w:val="hy-AM"/>
        </w:rPr>
        <w:t>:</w:t>
      </w:r>
    </w:p>
    <w:p w14:paraId="02DE15BD" w14:textId="1171D875" w:rsidR="003A6CE8" w:rsidRDefault="003A6CE8" w:rsidP="002324A4">
      <w:pPr>
        <w:spacing w:line="276" w:lineRule="auto"/>
        <w:rPr>
          <w:rFonts w:ascii="GHEA Grapalat" w:hAnsi="GHEA Grapalat"/>
          <w:color w:val="5B9BD5" w:themeColor="accent1"/>
          <w:sz w:val="24"/>
          <w:szCs w:val="24"/>
          <w:lang w:val="hy-AM"/>
        </w:rPr>
      </w:pPr>
    </w:p>
    <w:p w14:paraId="5893D850" w14:textId="77777777" w:rsidR="00BF48D3" w:rsidRPr="003D5FF2" w:rsidRDefault="00BF48D3" w:rsidP="00BF48D3">
      <w:pPr>
        <w:spacing w:after="0" w:line="360" w:lineRule="auto"/>
        <w:jc w:val="center"/>
        <w:rPr>
          <w:rFonts w:ascii="GHEA Grapalat" w:hAnsi="GHEA Grapalat" w:cs="AK Courier"/>
          <w:b/>
          <w:sz w:val="24"/>
          <w:szCs w:val="24"/>
          <w:lang w:val="hy-AM"/>
        </w:rPr>
      </w:pPr>
      <w:r w:rsidRPr="003D5FF2">
        <w:rPr>
          <w:rFonts w:ascii="GHEA Grapalat" w:hAnsi="GHEA Grapalat" w:cs="AK Courier"/>
          <w:b/>
          <w:sz w:val="24"/>
          <w:szCs w:val="24"/>
          <w:lang w:val="hy-AM"/>
        </w:rPr>
        <w:t>ՏԵՂԵԿԱՆՔ - ՀԻՄՆԱՎՈՐՈՒՄ</w:t>
      </w:r>
    </w:p>
    <w:p w14:paraId="3ADE5007" w14:textId="77777777" w:rsidR="00BF48D3" w:rsidRPr="003D5FF2" w:rsidRDefault="00BF48D3" w:rsidP="00BF48D3">
      <w:pPr>
        <w:autoSpaceDE w:val="0"/>
        <w:autoSpaceDN w:val="0"/>
        <w:adjustRightInd w:val="0"/>
        <w:spacing w:after="0" w:line="360" w:lineRule="auto"/>
        <w:jc w:val="center"/>
        <w:rPr>
          <w:rFonts w:ascii="GHEA Grapalat" w:hAnsi="GHEA Grapalat" w:cs="AK Courier"/>
          <w:b/>
          <w:sz w:val="24"/>
          <w:szCs w:val="24"/>
          <w:lang w:val="hy-AM"/>
        </w:rPr>
      </w:pPr>
      <w:r w:rsidRPr="003D5FF2">
        <w:rPr>
          <w:rFonts w:ascii="GHEA Grapalat" w:hAnsi="GHEA Grapalat" w:cs="AK Courier"/>
          <w:b/>
          <w:sz w:val="24"/>
          <w:szCs w:val="24"/>
          <w:lang w:val="hy-AM"/>
        </w:rPr>
        <w:t xml:space="preserve">«ԶԻՆՎՈՐԱԿԱՆ ԾԱՌԱՅՈՒԹՅԱՆ ԵՎ ԶԻՆԾԱՌԱՅՈՂԻ ԿԱՐԳԱՎԻՃԱԿԻ ՄԱՍԻՆ» ՀԱՅԱՍՏԱՆԻ ՀԱՆՐԱՊԵՏՈՒԹՅԱՆ ՕՐԵՆՔՈՒՄ ԼՐԱՑՈՒՄՆԵՐ ԵՎ ՓՈՓՈԽՈՒԹՅՈՒՆ </w:t>
      </w:r>
    </w:p>
    <w:p w14:paraId="7DB0E3A5" w14:textId="77777777" w:rsidR="00BF48D3" w:rsidRPr="003D5FF2" w:rsidRDefault="00BF48D3" w:rsidP="00BF48D3">
      <w:pPr>
        <w:spacing w:after="0" w:line="360" w:lineRule="auto"/>
        <w:jc w:val="center"/>
        <w:rPr>
          <w:rFonts w:ascii="GHEA Grapalat" w:hAnsi="GHEA Grapalat" w:cs="AK Courier"/>
          <w:b/>
          <w:sz w:val="24"/>
          <w:szCs w:val="24"/>
          <w:lang w:val="hy-AM"/>
        </w:rPr>
      </w:pPr>
      <w:r w:rsidRPr="003D5FF2">
        <w:rPr>
          <w:rFonts w:ascii="GHEA Grapalat" w:hAnsi="GHEA Grapalat" w:cs="AK Courier"/>
          <w:b/>
          <w:sz w:val="24"/>
          <w:szCs w:val="24"/>
          <w:lang w:val="hy-AM"/>
        </w:rPr>
        <w:t xml:space="preserve">ԿԱՏԱՐԵԼՈՒ ՄԱՍԻՆ» ԵՎ «ՀԱՅԱՍՏԱՆԻ ՀԱՆՐԱՊԵՏՈՒԹՅԱՆ ՔՐԵԱԿԱՆ ՕՐԵՆՍԳՐՔՈՒՄ ԼՐԱՑՈՒՄ ԿԱՏԱՐԵԼՈՒ ՄԱՍԻՆ» </w:t>
      </w:r>
    </w:p>
    <w:p w14:paraId="061A3F9C" w14:textId="77777777" w:rsidR="00BF48D3" w:rsidRPr="003D5FF2" w:rsidRDefault="00BF48D3" w:rsidP="00BF48D3">
      <w:pPr>
        <w:spacing w:after="0" w:line="360" w:lineRule="auto"/>
        <w:jc w:val="center"/>
        <w:rPr>
          <w:rFonts w:ascii="GHEA Grapalat" w:hAnsi="GHEA Grapalat" w:cs="AK Courier"/>
          <w:b/>
          <w:sz w:val="24"/>
          <w:szCs w:val="24"/>
          <w:lang w:val="hy-AM"/>
        </w:rPr>
      </w:pPr>
      <w:r w:rsidRPr="003D5FF2">
        <w:rPr>
          <w:rFonts w:ascii="GHEA Grapalat" w:hAnsi="GHEA Grapalat" w:cs="AK Courier"/>
          <w:b/>
          <w:sz w:val="24"/>
          <w:szCs w:val="24"/>
          <w:lang w:val="hy-AM"/>
        </w:rPr>
        <w:t>ՀԱՅԱՍՏԱՆԻ ՀԱՆՐԱՊԵՏՈՒԹՅԱՆ  ՕՐԵՆՔՆԵՐԻ ՆԱԽԱԳԾԵՐԻ ՓԱԹԵԹԻ ԸՆԴՈՒՆՄԱՆ</w:t>
      </w:r>
    </w:p>
    <w:p w14:paraId="5789B28E" w14:textId="3806F127" w:rsidR="00BF48D3" w:rsidRDefault="00BF48D3" w:rsidP="002324A4">
      <w:pPr>
        <w:spacing w:line="276" w:lineRule="auto"/>
        <w:rPr>
          <w:rFonts w:ascii="GHEA Grapalat" w:hAnsi="GHEA Grapalat"/>
          <w:color w:val="5B9BD5" w:themeColor="accent1"/>
          <w:sz w:val="24"/>
          <w:szCs w:val="24"/>
          <w:lang w:val="hy-AM"/>
        </w:rPr>
      </w:pPr>
    </w:p>
    <w:p w14:paraId="7D5E48D2" w14:textId="26FD9E5F" w:rsidR="00BF48D3" w:rsidRDefault="00BF48D3" w:rsidP="00BF48D3">
      <w:pPr>
        <w:spacing w:line="276" w:lineRule="auto"/>
        <w:jc w:val="both"/>
        <w:rPr>
          <w:rFonts w:ascii="GHEA Grapalat" w:hAnsi="GHEA Grapalat"/>
          <w:sz w:val="24"/>
          <w:szCs w:val="24"/>
          <w:lang w:val="hy-AM"/>
        </w:rPr>
      </w:pPr>
      <w:r w:rsidRPr="00BF48D3">
        <w:rPr>
          <w:rFonts w:ascii="GHEA Grapalat" w:hAnsi="GHEA Grapalat"/>
          <w:sz w:val="24"/>
          <w:szCs w:val="24"/>
          <w:lang w:val="hy-AM"/>
        </w:rPr>
        <w:t>Առաջինից երկրորդ ընթերցման ժամանակ</w:t>
      </w:r>
      <w:r>
        <w:rPr>
          <w:rFonts w:ascii="GHEA Grapalat" w:hAnsi="GHEA Grapalat"/>
          <w:sz w:val="24"/>
          <w:szCs w:val="24"/>
          <w:lang w:val="hy-AM"/>
        </w:rPr>
        <w:t xml:space="preserve"> առաջարկում եմ կատարել հետևյալ փոփոխությունները։</w:t>
      </w:r>
    </w:p>
    <w:p w14:paraId="15A7C0D8" w14:textId="00C4AF0D" w:rsidR="005A6269" w:rsidRPr="005A6269" w:rsidRDefault="005A6269" w:rsidP="005A6269">
      <w:pPr>
        <w:spacing w:line="276" w:lineRule="auto"/>
        <w:jc w:val="both"/>
        <w:rPr>
          <w:rFonts w:ascii="GHEA Grapalat" w:hAnsi="GHEA Grapalat"/>
          <w:sz w:val="24"/>
          <w:szCs w:val="24"/>
          <w:lang w:val="hy-AM"/>
        </w:rPr>
      </w:pPr>
      <w:r>
        <w:rPr>
          <w:rFonts w:ascii="GHEA Grapalat" w:hAnsi="GHEA Grapalat"/>
          <w:sz w:val="24"/>
          <w:szCs w:val="24"/>
          <w:lang w:val="hy-AM"/>
        </w:rPr>
        <w:t>1.</w:t>
      </w:r>
      <w:r w:rsidR="00BF48D3" w:rsidRPr="005A6269">
        <w:rPr>
          <w:rFonts w:ascii="GHEA Grapalat" w:hAnsi="GHEA Grapalat"/>
          <w:sz w:val="24"/>
          <w:szCs w:val="24"/>
          <w:lang w:val="hy-AM"/>
        </w:rPr>
        <w:t>Առաջին ընթերցմամբ ընդունված նախագծի մեջ սահմանված 35 տարին առաջարկում եմ դարձնել 45, քանի որ սպայական կազմի զինծառայողի համար զինապարտության տարիքը մինչև 35-ն</w:t>
      </w:r>
      <w:r w:rsidR="002E5A8C">
        <w:rPr>
          <w:rFonts w:ascii="GHEA Grapalat" w:hAnsi="GHEA Grapalat"/>
          <w:sz w:val="24"/>
          <w:szCs w:val="24"/>
          <w:lang w:val="hy-AM"/>
        </w:rPr>
        <w:t xml:space="preserve"> է</w:t>
      </w:r>
      <w:r w:rsidR="00D048F3">
        <w:rPr>
          <w:rFonts w:ascii="GHEA Grapalat" w:hAnsi="GHEA Grapalat"/>
          <w:sz w:val="24"/>
          <w:szCs w:val="24"/>
          <w:lang w:val="hy-AM"/>
        </w:rPr>
        <w:t>։</w:t>
      </w:r>
      <w:r w:rsidRPr="005A6269">
        <w:rPr>
          <w:rFonts w:ascii="GHEA Grapalat" w:hAnsi="GHEA Grapalat"/>
          <w:sz w:val="24"/>
          <w:szCs w:val="24"/>
          <w:lang w:val="hy-AM"/>
        </w:rPr>
        <w:t xml:space="preserve"> </w:t>
      </w:r>
      <w:r w:rsidR="00D048F3">
        <w:rPr>
          <w:rFonts w:ascii="GHEA Grapalat" w:hAnsi="GHEA Grapalat"/>
          <w:sz w:val="24"/>
          <w:szCs w:val="24"/>
          <w:lang w:val="hy-AM"/>
        </w:rPr>
        <w:t>Ե</w:t>
      </w:r>
      <w:r w:rsidR="00BF48D3" w:rsidRPr="005A6269">
        <w:rPr>
          <w:rFonts w:ascii="GHEA Grapalat" w:hAnsi="GHEA Grapalat"/>
          <w:sz w:val="24"/>
          <w:szCs w:val="24"/>
          <w:lang w:val="hy-AM"/>
        </w:rPr>
        <w:t>թե ն</w:t>
      </w:r>
      <w:r w:rsidRPr="005A6269">
        <w:rPr>
          <w:rFonts w:ascii="GHEA Grapalat" w:hAnsi="GHEA Grapalat"/>
          <w:sz w:val="24"/>
          <w:szCs w:val="24"/>
          <w:lang w:val="hy-AM"/>
        </w:rPr>
        <w:t>ա</w:t>
      </w:r>
      <w:r w:rsidR="00BF48D3" w:rsidRPr="005A6269">
        <w:rPr>
          <w:rFonts w:ascii="GHEA Grapalat" w:hAnsi="GHEA Grapalat"/>
          <w:sz w:val="24"/>
          <w:szCs w:val="24"/>
          <w:lang w:val="hy-AM"/>
        </w:rPr>
        <w:t xml:space="preserve"> խուսափել </w:t>
      </w:r>
      <w:r w:rsidRPr="005A6269">
        <w:rPr>
          <w:rFonts w:ascii="GHEA Grapalat" w:hAnsi="GHEA Grapalat"/>
          <w:sz w:val="24"/>
          <w:szCs w:val="24"/>
          <w:lang w:val="hy-AM"/>
        </w:rPr>
        <w:t>է</w:t>
      </w:r>
      <w:r w:rsidR="00BF48D3" w:rsidRPr="005A6269">
        <w:rPr>
          <w:rFonts w:ascii="GHEA Grapalat" w:hAnsi="GHEA Grapalat"/>
          <w:sz w:val="24"/>
          <w:szCs w:val="24"/>
          <w:lang w:val="hy-AM"/>
        </w:rPr>
        <w:t xml:space="preserve"> պարտադիր </w:t>
      </w:r>
      <w:r w:rsidR="00BF48D3" w:rsidRPr="005A6269">
        <w:rPr>
          <w:rFonts w:ascii="GHEA Grapalat" w:hAnsi="GHEA Grapalat"/>
          <w:sz w:val="24"/>
          <w:szCs w:val="24"/>
          <w:lang w:val="hy-AM"/>
        </w:rPr>
        <w:lastRenderedPageBreak/>
        <w:t>զինվարական ծառայությունից, ապա հարուցված քրեական գործը կկարճվ</w:t>
      </w:r>
      <w:r w:rsidRPr="005A6269">
        <w:rPr>
          <w:rFonts w:ascii="GHEA Grapalat" w:hAnsi="GHEA Grapalat"/>
          <w:sz w:val="24"/>
          <w:szCs w:val="24"/>
          <w:lang w:val="hy-AM"/>
        </w:rPr>
        <w:t>ի</w:t>
      </w:r>
      <w:r w:rsidR="00BF48D3" w:rsidRPr="005A6269">
        <w:rPr>
          <w:rFonts w:ascii="GHEA Grapalat" w:hAnsi="GHEA Grapalat"/>
          <w:sz w:val="24"/>
          <w:szCs w:val="24"/>
          <w:lang w:val="hy-AM"/>
        </w:rPr>
        <w:t xml:space="preserve"> </w:t>
      </w:r>
      <w:r w:rsidRPr="005A6269">
        <w:rPr>
          <w:rFonts w:ascii="GHEA Grapalat" w:hAnsi="GHEA Grapalat"/>
          <w:sz w:val="24"/>
          <w:szCs w:val="24"/>
          <w:lang w:val="hy-AM"/>
        </w:rPr>
        <w:t>նրա</w:t>
      </w:r>
      <w:r w:rsidR="00BF48D3" w:rsidRPr="005A6269">
        <w:rPr>
          <w:rFonts w:ascii="GHEA Grapalat" w:hAnsi="GHEA Grapalat"/>
          <w:sz w:val="24"/>
          <w:szCs w:val="24"/>
          <w:lang w:val="hy-AM"/>
        </w:rPr>
        <w:t xml:space="preserve"> 45 տարին լրանալիս։ </w:t>
      </w:r>
    </w:p>
    <w:p w14:paraId="3561814F" w14:textId="052C566B" w:rsidR="00BF48D3" w:rsidRDefault="00BF48D3" w:rsidP="005A6269">
      <w:pPr>
        <w:spacing w:line="276" w:lineRule="auto"/>
        <w:jc w:val="both"/>
        <w:rPr>
          <w:rFonts w:ascii="GHEA Grapalat" w:hAnsi="GHEA Grapalat"/>
          <w:sz w:val="24"/>
          <w:szCs w:val="24"/>
          <w:lang w:val="hy-AM"/>
        </w:rPr>
      </w:pPr>
      <w:r w:rsidRPr="005A6269">
        <w:rPr>
          <w:rFonts w:ascii="GHEA Grapalat" w:hAnsi="GHEA Grapalat"/>
          <w:sz w:val="24"/>
          <w:szCs w:val="24"/>
          <w:lang w:val="hy-AM"/>
        </w:rPr>
        <w:t xml:space="preserve">Այս փոփոխության արդյունքում 35-ից մինչև 45 տարանը </w:t>
      </w:r>
      <w:r w:rsidR="005A6269">
        <w:rPr>
          <w:rFonts w:ascii="GHEA Grapalat" w:hAnsi="GHEA Grapalat"/>
          <w:sz w:val="24"/>
          <w:szCs w:val="24"/>
          <w:lang w:val="hy-AM"/>
        </w:rPr>
        <w:t>նա</w:t>
      </w:r>
      <w:r w:rsidRPr="005A6269">
        <w:rPr>
          <w:rFonts w:ascii="GHEA Grapalat" w:hAnsi="GHEA Grapalat"/>
          <w:sz w:val="24"/>
          <w:szCs w:val="24"/>
          <w:lang w:val="hy-AM"/>
        </w:rPr>
        <w:t xml:space="preserve"> կկարողանա օգտվել օրենքի ընձեռած հնարավորություններից։</w:t>
      </w:r>
    </w:p>
    <w:p w14:paraId="3E92D1A5" w14:textId="7FAD4817" w:rsidR="007D3415" w:rsidRDefault="00CC487C" w:rsidP="007D3415">
      <w:pPr>
        <w:autoSpaceDE w:val="0"/>
        <w:autoSpaceDN w:val="0"/>
        <w:adjustRightInd w:val="0"/>
        <w:spacing w:after="0" w:line="360" w:lineRule="auto"/>
        <w:jc w:val="both"/>
        <w:rPr>
          <w:rFonts w:ascii="GHEA Grapalat" w:hAnsi="GHEA Grapalat" w:cs="AK Courier"/>
          <w:sz w:val="24"/>
          <w:szCs w:val="24"/>
          <w:lang w:val="hy-AM"/>
        </w:rPr>
      </w:pPr>
      <w:r>
        <w:rPr>
          <w:rFonts w:ascii="GHEA Grapalat" w:hAnsi="GHEA Grapalat"/>
          <w:sz w:val="24"/>
          <w:szCs w:val="24"/>
          <w:lang w:val="hy-AM"/>
        </w:rPr>
        <w:t>2.</w:t>
      </w:r>
      <w:r w:rsidR="007D3415">
        <w:rPr>
          <w:rFonts w:ascii="GHEA Grapalat" w:hAnsi="GHEA Grapalat"/>
          <w:sz w:val="24"/>
          <w:szCs w:val="24"/>
          <w:lang w:val="hy-AM"/>
        </w:rPr>
        <w:t xml:space="preserve"> Ըստ ա</w:t>
      </w:r>
      <w:r>
        <w:rPr>
          <w:rFonts w:ascii="GHEA Grapalat" w:hAnsi="GHEA Grapalat"/>
          <w:sz w:val="24"/>
          <w:szCs w:val="24"/>
          <w:lang w:val="hy-AM"/>
        </w:rPr>
        <w:t>ռաջին ընթերցմամբ ընդունված նախագծի օրենքից կարող են օգտվել օրենքի ընդունման պահին 25 տարին լրացած քաղաքացիները, ինչը հստակեցնելու նպատակող առաջարկում եմ</w:t>
      </w:r>
      <w:r w:rsidR="007D3415">
        <w:rPr>
          <w:rFonts w:ascii="GHEA Grapalat" w:hAnsi="GHEA Grapalat"/>
          <w:sz w:val="24"/>
          <w:szCs w:val="24"/>
          <w:lang w:val="hy-AM"/>
        </w:rPr>
        <w:t xml:space="preserve"> փոփոխել և ձևակերպել հետևյալ կերպ «</w:t>
      </w:r>
      <w:r w:rsidR="007D3415">
        <w:rPr>
          <w:rFonts w:ascii="GHEA Grapalat" w:hAnsi="GHEA Grapalat" w:cs="AK Courier"/>
          <w:sz w:val="24"/>
          <w:szCs w:val="24"/>
          <w:lang w:val="hy-AM"/>
        </w:rPr>
        <w:t xml:space="preserve">Սույն օրենքի 2-րդ հոդվածով սահմանված «Զինվորական ծառայության և զինծառայողի կարգավիճակի մասին» օրենքի 19-րդ հոդվածի 1.2-րդ մասի գործողությունը տարածվում է </w:t>
      </w:r>
      <w:r w:rsidR="007D3415" w:rsidRPr="007D3415">
        <w:rPr>
          <w:rFonts w:ascii="GHEA Grapalat" w:hAnsi="GHEA Grapalat" w:cs="AK Courier"/>
          <w:sz w:val="24"/>
          <w:szCs w:val="24"/>
          <w:lang w:val="hy-AM"/>
        </w:rPr>
        <w:t>մինչև 2000 թվականի հունվարի 1-ը ծնված</w:t>
      </w:r>
      <w:r w:rsidR="007D3415">
        <w:rPr>
          <w:rFonts w:ascii="GHEA Grapalat" w:hAnsi="GHEA Grapalat" w:cs="AK Courier"/>
          <w:sz w:val="24"/>
          <w:szCs w:val="24"/>
          <w:lang w:val="hy-AM"/>
        </w:rPr>
        <w:t xml:space="preserve"> և օրենքի պահանջների խախտմամբ շարքային կազմի պարտադիր զինվորական ծառայություն չանցած Հայաստանի Հանրապետության քաղաքացիների վրա:</w:t>
      </w:r>
    </w:p>
    <w:p w14:paraId="35B3940A" w14:textId="61C2CB46" w:rsidR="007D3415" w:rsidRDefault="007D3415" w:rsidP="007D3415">
      <w:pPr>
        <w:autoSpaceDE w:val="0"/>
        <w:autoSpaceDN w:val="0"/>
        <w:adjustRightInd w:val="0"/>
        <w:spacing w:after="0" w:line="360" w:lineRule="auto"/>
        <w:jc w:val="both"/>
        <w:rPr>
          <w:rFonts w:ascii="GHEA Grapalat" w:hAnsi="GHEA Grapalat" w:cs="AK Courier"/>
          <w:sz w:val="24"/>
          <w:szCs w:val="24"/>
          <w:lang w:val="hy-AM"/>
        </w:rPr>
      </w:pPr>
      <w:r>
        <w:rPr>
          <w:rFonts w:ascii="GHEA Grapalat" w:hAnsi="GHEA Grapalat" w:cs="AK Courier"/>
          <w:sz w:val="24"/>
          <w:szCs w:val="24"/>
          <w:lang w:val="hy-AM"/>
        </w:rPr>
        <w:t xml:space="preserve">3. </w:t>
      </w:r>
      <w:r w:rsidR="00D048F3">
        <w:rPr>
          <w:rFonts w:ascii="GHEA Grapalat" w:hAnsi="GHEA Grapalat" w:cs="AK Courier"/>
          <w:sz w:val="24"/>
          <w:szCs w:val="24"/>
          <w:lang w:val="hy-AM"/>
        </w:rPr>
        <w:t xml:space="preserve">Առաջին ընթերցմամբ ընդունված նախագծով 27 տարին լրանալուց հետո ՀՀ քաղաքացիություն ստացող անձինք պետք է ծառայեն 1 տարի ժամկետով կամ պետական բյուջե վճարել 2.5 մլն դրամ գումար։ Առաջարկում եմ նման հնարավորություն տալ 18-ից 45 տարկանում ՀՀ քաղաքացիություն ստացող արական սեռի քաղաքացիներին։ </w:t>
      </w:r>
      <w:r w:rsidR="00887043">
        <w:rPr>
          <w:rFonts w:ascii="GHEA Grapalat" w:hAnsi="GHEA Grapalat" w:cs="AK Courier"/>
          <w:sz w:val="24"/>
          <w:szCs w:val="24"/>
          <w:lang w:val="hy-AM"/>
        </w:rPr>
        <w:t>Ա</w:t>
      </w:r>
      <w:r w:rsidR="00D048F3">
        <w:rPr>
          <w:rFonts w:ascii="GHEA Grapalat" w:hAnsi="GHEA Grapalat" w:cs="AK Courier"/>
          <w:sz w:val="24"/>
          <w:szCs w:val="24"/>
          <w:lang w:val="hy-AM"/>
        </w:rPr>
        <w:t>րդյունքում կավելանա քաղաքացիություն ստանալ ցանկացողների թիվը երիտասարդության շրջանում։ Նրանք չեն սպասի մինչև իրենց 27 տարին լրանալը, այլ քաղաքացի կդառնան ավելի վաղ տարիքում, ինչի արդյունքում կունենան հավելյալ զինծառայողներ և հավելյալ մուտ</w:t>
      </w:r>
      <w:r w:rsidR="00887043">
        <w:rPr>
          <w:rFonts w:ascii="GHEA Grapalat" w:hAnsi="GHEA Grapalat" w:cs="AK Courier"/>
          <w:sz w:val="24"/>
          <w:szCs w:val="24"/>
          <w:lang w:val="hy-AM"/>
        </w:rPr>
        <w:t>ք</w:t>
      </w:r>
      <w:r w:rsidR="00D048F3">
        <w:rPr>
          <w:rFonts w:ascii="GHEA Grapalat" w:hAnsi="GHEA Grapalat" w:cs="AK Courier"/>
          <w:sz w:val="24"/>
          <w:szCs w:val="24"/>
          <w:lang w:val="hy-AM"/>
        </w:rPr>
        <w:t>եր պետական բյուջե։</w:t>
      </w:r>
    </w:p>
    <w:p w14:paraId="08FD184C" w14:textId="619934AA" w:rsidR="00893BB5" w:rsidRPr="007D3415" w:rsidRDefault="00893BB5" w:rsidP="007D3415">
      <w:pPr>
        <w:autoSpaceDE w:val="0"/>
        <w:autoSpaceDN w:val="0"/>
        <w:adjustRightInd w:val="0"/>
        <w:spacing w:after="0" w:line="360" w:lineRule="auto"/>
        <w:jc w:val="both"/>
        <w:rPr>
          <w:rFonts w:ascii="GHEA Grapalat" w:hAnsi="GHEA Grapalat"/>
          <w:sz w:val="24"/>
          <w:szCs w:val="24"/>
          <w:lang w:val="hy-AM"/>
        </w:rPr>
      </w:pPr>
      <w:r>
        <w:rPr>
          <w:rFonts w:ascii="GHEA Grapalat" w:hAnsi="GHEA Grapalat" w:cs="AK Courier"/>
          <w:sz w:val="24"/>
          <w:szCs w:val="24"/>
          <w:lang w:val="hy-AM"/>
        </w:rPr>
        <w:t>4. Մեկ ամսվա ծառայության հետ համատեղ 10 միլիոն դրամ վճարվելիք գումարը առաջարկում եմ դարձնել 8 միլիոն դրամ, հաշվի առնելով օրենքի հնարավոր շահառուների տասնյակ դիմումներ։ Այս փոփոխությամբ կավելանա օրենքից օգտվել ցանկացողների թիվը։</w:t>
      </w:r>
    </w:p>
    <w:p w14:paraId="10FC0537" w14:textId="21818D4C" w:rsidR="00CC487C" w:rsidRPr="007D3415" w:rsidRDefault="00CC487C" w:rsidP="005A6269">
      <w:pPr>
        <w:spacing w:line="276" w:lineRule="auto"/>
        <w:jc w:val="both"/>
        <w:rPr>
          <w:rFonts w:ascii="GHEA Grapalat" w:hAnsi="GHEA Grapalat"/>
          <w:sz w:val="24"/>
          <w:szCs w:val="24"/>
          <w:lang w:val="hy-AM"/>
        </w:rPr>
      </w:pPr>
    </w:p>
    <w:sectPr w:rsidR="00CC487C" w:rsidRPr="007D3415" w:rsidSect="00100417">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40B0E"/>
    <w:multiLevelType w:val="hybridMultilevel"/>
    <w:tmpl w:val="F82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64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74"/>
    <w:rsid w:val="000A2689"/>
    <w:rsid w:val="000C5575"/>
    <w:rsid w:val="00100417"/>
    <w:rsid w:val="00180862"/>
    <w:rsid w:val="002324A4"/>
    <w:rsid w:val="002E5A8C"/>
    <w:rsid w:val="003A6CE8"/>
    <w:rsid w:val="004F7C88"/>
    <w:rsid w:val="00506B71"/>
    <w:rsid w:val="00570973"/>
    <w:rsid w:val="005A6269"/>
    <w:rsid w:val="00696847"/>
    <w:rsid w:val="00720113"/>
    <w:rsid w:val="007D3415"/>
    <w:rsid w:val="00887043"/>
    <w:rsid w:val="00893BB5"/>
    <w:rsid w:val="00963F65"/>
    <w:rsid w:val="00AD6DD7"/>
    <w:rsid w:val="00BF48D3"/>
    <w:rsid w:val="00CC487C"/>
    <w:rsid w:val="00D048F3"/>
    <w:rsid w:val="00D11AEA"/>
    <w:rsid w:val="00D6100F"/>
    <w:rsid w:val="00E4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D11D"/>
  <w15:chartTrackingRefBased/>
  <w15:docId w15:val="{47490B06-BF27-4727-93C2-107B75A6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101">
      <w:bodyDiv w:val="1"/>
      <w:marLeft w:val="0"/>
      <w:marRight w:val="0"/>
      <w:marTop w:val="0"/>
      <w:marBottom w:val="0"/>
      <w:divBdr>
        <w:top w:val="none" w:sz="0" w:space="0" w:color="auto"/>
        <w:left w:val="none" w:sz="0" w:space="0" w:color="auto"/>
        <w:bottom w:val="none" w:sz="0" w:space="0" w:color="auto"/>
        <w:right w:val="none" w:sz="0" w:space="0" w:color="auto"/>
      </w:divBdr>
    </w:div>
    <w:div w:id="184486349">
      <w:bodyDiv w:val="1"/>
      <w:marLeft w:val="0"/>
      <w:marRight w:val="0"/>
      <w:marTop w:val="0"/>
      <w:marBottom w:val="0"/>
      <w:divBdr>
        <w:top w:val="none" w:sz="0" w:space="0" w:color="auto"/>
        <w:left w:val="none" w:sz="0" w:space="0" w:color="auto"/>
        <w:bottom w:val="none" w:sz="0" w:space="0" w:color="auto"/>
        <w:right w:val="none" w:sz="0" w:space="0" w:color="auto"/>
      </w:divBdr>
    </w:div>
    <w:div w:id="344595670">
      <w:bodyDiv w:val="1"/>
      <w:marLeft w:val="0"/>
      <w:marRight w:val="0"/>
      <w:marTop w:val="0"/>
      <w:marBottom w:val="0"/>
      <w:divBdr>
        <w:top w:val="none" w:sz="0" w:space="0" w:color="auto"/>
        <w:left w:val="none" w:sz="0" w:space="0" w:color="auto"/>
        <w:bottom w:val="none" w:sz="0" w:space="0" w:color="auto"/>
        <w:right w:val="none" w:sz="0" w:space="0" w:color="auto"/>
      </w:divBdr>
    </w:div>
    <w:div w:id="486091601">
      <w:bodyDiv w:val="1"/>
      <w:marLeft w:val="0"/>
      <w:marRight w:val="0"/>
      <w:marTop w:val="0"/>
      <w:marBottom w:val="0"/>
      <w:divBdr>
        <w:top w:val="none" w:sz="0" w:space="0" w:color="auto"/>
        <w:left w:val="none" w:sz="0" w:space="0" w:color="auto"/>
        <w:bottom w:val="none" w:sz="0" w:space="0" w:color="auto"/>
        <w:right w:val="none" w:sz="0" w:space="0" w:color="auto"/>
      </w:divBdr>
    </w:div>
    <w:div w:id="516121132">
      <w:bodyDiv w:val="1"/>
      <w:marLeft w:val="0"/>
      <w:marRight w:val="0"/>
      <w:marTop w:val="0"/>
      <w:marBottom w:val="0"/>
      <w:divBdr>
        <w:top w:val="none" w:sz="0" w:space="0" w:color="auto"/>
        <w:left w:val="none" w:sz="0" w:space="0" w:color="auto"/>
        <w:bottom w:val="none" w:sz="0" w:space="0" w:color="auto"/>
        <w:right w:val="none" w:sz="0" w:space="0" w:color="auto"/>
      </w:divBdr>
    </w:div>
    <w:div w:id="832063328">
      <w:bodyDiv w:val="1"/>
      <w:marLeft w:val="0"/>
      <w:marRight w:val="0"/>
      <w:marTop w:val="0"/>
      <w:marBottom w:val="0"/>
      <w:divBdr>
        <w:top w:val="none" w:sz="0" w:space="0" w:color="auto"/>
        <w:left w:val="none" w:sz="0" w:space="0" w:color="auto"/>
        <w:bottom w:val="none" w:sz="0" w:space="0" w:color="auto"/>
        <w:right w:val="none" w:sz="0" w:space="0" w:color="auto"/>
      </w:divBdr>
    </w:div>
    <w:div w:id="1123890090">
      <w:bodyDiv w:val="1"/>
      <w:marLeft w:val="0"/>
      <w:marRight w:val="0"/>
      <w:marTop w:val="0"/>
      <w:marBottom w:val="0"/>
      <w:divBdr>
        <w:top w:val="none" w:sz="0" w:space="0" w:color="auto"/>
        <w:left w:val="none" w:sz="0" w:space="0" w:color="auto"/>
        <w:bottom w:val="none" w:sz="0" w:space="0" w:color="auto"/>
        <w:right w:val="none" w:sz="0" w:space="0" w:color="auto"/>
      </w:divBdr>
    </w:div>
    <w:div w:id="1138035319">
      <w:bodyDiv w:val="1"/>
      <w:marLeft w:val="0"/>
      <w:marRight w:val="0"/>
      <w:marTop w:val="0"/>
      <w:marBottom w:val="0"/>
      <w:divBdr>
        <w:top w:val="none" w:sz="0" w:space="0" w:color="auto"/>
        <w:left w:val="none" w:sz="0" w:space="0" w:color="auto"/>
        <w:bottom w:val="none" w:sz="0" w:space="0" w:color="auto"/>
        <w:right w:val="none" w:sz="0" w:space="0" w:color="auto"/>
      </w:divBdr>
    </w:div>
    <w:div w:id="1486358888">
      <w:bodyDiv w:val="1"/>
      <w:marLeft w:val="0"/>
      <w:marRight w:val="0"/>
      <w:marTop w:val="0"/>
      <w:marBottom w:val="0"/>
      <w:divBdr>
        <w:top w:val="none" w:sz="0" w:space="0" w:color="auto"/>
        <w:left w:val="none" w:sz="0" w:space="0" w:color="auto"/>
        <w:bottom w:val="none" w:sz="0" w:space="0" w:color="auto"/>
        <w:right w:val="none" w:sz="0" w:space="0" w:color="auto"/>
      </w:divBdr>
    </w:div>
    <w:div w:id="1561358960">
      <w:bodyDiv w:val="1"/>
      <w:marLeft w:val="0"/>
      <w:marRight w:val="0"/>
      <w:marTop w:val="0"/>
      <w:marBottom w:val="0"/>
      <w:divBdr>
        <w:top w:val="none" w:sz="0" w:space="0" w:color="auto"/>
        <w:left w:val="none" w:sz="0" w:space="0" w:color="auto"/>
        <w:bottom w:val="none" w:sz="0" w:space="0" w:color="auto"/>
        <w:right w:val="none" w:sz="0" w:space="0" w:color="auto"/>
      </w:divBdr>
    </w:div>
    <w:div w:id="19291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User233_R</dc:creator>
  <cp:keywords/>
  <dc:description/>
  <cp:lastModifiedBy>Room403N_User1</cp:lastModifiedBy>
  <cp:revision>3</cp:revision>
  <dcterms:created xsi:type="dcterms:W3CDTF">2024-01-04T12:08:00Z</dcterms:created>
  <dcterms:modified xsi:type="dcterms:W3CDTF">2024-01-04T12:09:00Z</dcterms:modified>
</cp:coreProperties>
</file>